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F4EC5D" w14:textId="28CC46BC" w:rsidR="00CE680A" w:rsidRDefault="00BD093C" w:rsidP="00FE3AE5">
      <w:pPr>
        <w:pStyle w:val="Titel"/>
      </w:pPr>
      <w:r w:rsidRPr="00FE3AE5">
        <w:rPr>
          <w:sz w:val="48"/>
          <w:szCs w:val="48"/>
        </w:rPr>
        <w:t>Der Mensch als Maß aller Dinge</w:t>
      </w:r>
      <w:r w:rsidR="00FE3AE5">
        <w:rPr>
          <w:sz w:val="48"/>
          <w:szCs w:val="48"/>
        </w:rPr>
        <w:t>?</w:t>
      </w:r>
      <w:r w:rsidRPr="00FE3AE5">
        <w:rPr>
          <w:sz w:val="48"/>
          <w:szCs w:val="48"/>
        </w:rPr>
        <w:t xml:space="preserve"> </w:t>
      </w:r>
      <w:r w:rsidRPr="00FE3AE5">
        <w:rPr>
          <w:sz w:val="48"/>
          <w:szCs w:val="48"/>
        </w:rPr>
        <w:br/>
        <w:t>(</w:t>
      </w:r>
      <w:proofErr w:type="spellStart"/>
      <w:r w:rsidRPr="00FE3AE5">
        <w:rPr>
          <w:sz w:val="48"/>
          <w:szCs w:val="48"/>
        </w:rPr>
        <w:t>Anthropozentrik</w:t>
      </w:r>
      <w:proofErr w:type="spellEnd"/>
      <w:r w:rsidRPr="00FE3AE5">
        <w:rPr>
          <w:sz w:val="48"/>
          <w:szCs w:val="48"/>
        </w:rPr>
        <w:t>)</w:t>
      </w:r>
    </w:p>
    <w:p w14:paraId="15EE06A9" w14:textId="36AD8DB7" w:rsidR="00AF2157" w:rsidRDefault="00AF2157" w:rsidP="00BF7ABB">
      <w:pPr>
        <w:rPr>
          <w:rFonts w:asciiTheme="majorHAnsi" w:hAnsiTheme="majorHAnsi"/>
          <w:b/>
          <w:bCs/>
          <w:i/>
          <w:iCs/>
          <w:sz w:val="28"/>
          <w:lang w:val="de-DE"/>
        </w:rPr>
      </w:pPr>
      <w:r>
        <w:rPr>
          <w:rFonts w:asciiTheme="majorHAnsi" w:hAnsiTheme="majorHAnsi"/>
          <w:b/>
          <w:bCs/>
          <w:i/>
          <w:iCs/>
          <w:sz w:val="28"/>
        </w:rPr>
        <w:t>„</w:t>
      </w:r>
      <w:r>
        <w:rPr>
          <w:rFonts w:asciiTheme="majorHAnsi" w:hAnsiTheme="majorHAnsi"/>
          <w:b/>
          <w:bCs/>
          <w:i/>
          <w:iCs/>
          <w:sz w:val="28"/>
          <w:lang w:val="de-DE"/>
        </w:rPr>
        <w:t>Fragezeichen“</w:t>
      </w:r>
    </w:p>
    <w:p w14:paraId="63846518" w14:textId="7D818B6E" w:rsidR="00E83F02" w:rsidRDefault="00E83F02" w:rsidP="00BF7ABB">
      <w:pPr>
        <w:rPr>
          <w:rFonts w:asciiTheme="majorHAnsi" w:hAnsiTheme="majorHAnsi"/>
          <w:b/>
          <w:bCs/>
          <w:i/>
          <w:iCs/>
          <w:sz w:val="28"/>
          <w:lang w:val="de-DE"/>
        </w:rPr>
      </w:pPr>
      <w:r>
        <w:rPr>
          <w:rFonts w:asciiTheme="majorHAnsi" w:hAnsiTheme="majorHAnsi"/>
          <w:b/>
          <w:bCs/>
          <w:i/>
          <w:iCs/>
          <w:sz w:val="28"/>
          <w:lang w:val="de-DE"/>
        </w:rPr>
        <w:t>Noch mal die wichtigen Hinweise:</w:t>
      </w:r>
      <w:r>
        <w:rPr>
          <w:rFonts w:asciiTheme="majorHAnsi" w:hAnsiTheme="majorHAnsi"/>
          <w:b/>
          <w:bCs/>
          <w:i/>
          <w:iCs/>
          <w:sz w:val="28"/>
          <w:lang w:val="de-DE"/>
        </w:rPr>
        <w:br/>
        <w:t>Ich möchte vermeiden, zu akademisch / technisch zu werden.</w:t>
      </w:r>
      <w:r w:rsidR="00AF2157">
        <w:rPr>
          <w:rFonts w:asciiTheme="majorHAnsi" w:hAnsiTheme="majorHAnsi"/>
          <w:b/>
          <w:bCs/>
          <w:i/>
          <w:iCs/>
          <w:sz w:val="28"/>
          <w:lang w:val="de-DE"/>
        </w:rPr>
        <w:br/>
        <w:t>Es ist ein sehr weites Thema, und wir können in der kurzen Zeit nur versuchen ein paar „Schneisen“ hindurch zu schlagen.</w:t>
      </w:r>
      <w:r w:rsidR="00622195">
        <w:rPr>
          <w:rFonts w:asciiTheme="majorHAnsi" w:hAnsiTheme="majorHAnsi"/>
          <w:b/>
          <w:bCs/>
          <w:i/>
          <w:iCs/>
          <w:sz w:val="28"/>
          <w:lang w:val="de-DE"/>
        </w:rPr>
        <w:t xml:space="preserve"> Und natürlich ist mir daran gelegen, das auch für uns persönlich fruchtbar zu machen – wir werden also sicher nicht bei der Theorie / Erkenntnis stehenbleiben…</w:t>
      </w:r>
      <w:r w:rsidR="00AF2157">
        <w:rPr>
          <w:rFonts w:asciiTheme="majorHAnsi" w:hAnsiTheme="majorHAnsi"/>
          <w:b/>
          <w:bCs/>
          <w:i/>
          <w:iCs/>
          <w:sz w:val="28"/>
          <w:lang w:val="de-DE"/>
        </w:rPr>
        <w:br/>
        <w:t xml:space="preserve">Aber ihr bekommt Material – die Manuskripte der Abende und noch etliches mehr, auch die </w:t>
      </w:r>
      <w:proofErr w:type="spellStart"/>
      <w:r w:rsidR="00AF2157">
        <w:rPr>
          <w:rFonts w:asciiTheme="majorHAnsi" w:hAnsiTheme="majorHAnsi"/>
          <w:b/>
          <w:bCs/>
          <w:i/>
          <w:iCs/>
          <w:sz w:val="28"/>
          <w:lang w:val="de-DE"/>
        </w:rPr>
        <w:t>PPT´s</w:t>
      </w:r>
      <w:proofErr w:type="spellEnd"/>
      <w:r w:rsidR="00AF2157">
        <w:rPr>
          <w:rFonts w:asciiTheme="majorHAnsi" w:hAnsiTheme="majorHAnsi"/>
          <w:b/>
          <w:bCs/>
          <w:i/>
          <w:iCs/>
          <w:sz w:val="28"/>
          <w:lang w:val="de-DE"/>
        </w:rPr>
        <w:t>.</w:t>
      </w:r>
      <w:r w:rsidR="00AF2157">
        <w:rPr>
          <w:rFonts w:asciiTheme="majorHAnsi" w:hAnsiTheme="majorHAnsi"/>
          <w:b/>
          <w:bCs/>
          <w:i/>
          <w:iCs/>
          <w:sz w:val="28"/>
          <w:lang w:val="de-DE"/>
        </w:rPr>
        <w:br/>
        <w:t>Wobei bei mir immer gilt:</w:t>
      </w:r>
      <w:r w:rsidR="00AF2157">
        <w:rPr>
          <w:rFonts w:asciiTheme="majorHAnsi" w:hAnsiTheme="majorHAnsi"/>
          <w:b/>
          <w:bCs/>
          <w:i/>
          <w:iCs/>
          <w:sz w:val="28"/>
          <w:lang w:val="de-DE"/>
        </w:rPr>
        <w:br/>
        <w:t>Nicht alles, was drinsteht, habe ich auch (so) gesagt – und nicht alles, was ich gesagt habe, steht auch drin…</w:t>
      </w:r>
    </w:p>
    <w:p w14:paraId="686A7740" w14:textId="4EABF38A" w:rsidR="00BD093C" w:rsidRDefault="00001502" w:rsidP="00BF7ABB">
      <w:pPr>
        <w:rPr>
          <w:rFonts w:asciiTheme="majorHAnsi" w:hAnsiTheme="majorHAnsi"/>
          <w:sz w:val="28"/>
        </w:rPr>
      </w:pPr>
      <w:r w:rsidRPr="00001502">
        <w:rPr>
          <w:rFonts w:asciiTheme="majorHAnsi" w:hAnsiTheme="majorHAnsi"/>
          <w:b/>
          <w:bCs/>
          <w:i/>
          <w:iCs/>
          <w:sz w:val="28"/>
          <w:lang w:val="de-DE"/>
        </w:rPr>
        <w:t xml:space="preserve">„Verstehst du auch, </w:t>
      </w:r>
      <w:r w:rsidRPr="00001502">
        <w:rPr>
          <w:rFonts w:asciiTheme="majorHAnsi" w:hAnsiTheme="majorHAnsi"/>
          <w:b/>
          <w:bCs/>
          <w:i/>
          <w:iCs/>
          <w:sz w:val="28"/>
          <w:lang w:val="de-DE"/>
        </w:rPr>
        <w:br/>
        <w:t>was du liest…?“</w:t>
      </w:r>
      <w:r w:rsidRPr="00001502">
        <w:rPr>
          <w:rFonts w:asciiTheme="majorHAnsi" w:hAnsiTheme="majorHAnsi"/>
          <w:b/>
          <w:bCs/>
          <w:i/>
          <w:iCs/>
          <w:sz w:val="28"/>
          <w:lang w:val="de-DE"/>
        </w:rPr>
        <w:br/>
      </w:r>
      <w:r w:rsidRPr="00001502">
        <w:rPr>
          <w:rFonts w:asciiTheme="majorHAnsi" w:hAnsiTheme="majorHAnsi"/>
          <w:i/>
          <w:iCs/>
          <w:sz w:val="28"/>
          <w:lang w:val="de-DE"/>
        </w:rPr>
        <w:t>(Apostelgeschichte 8.30)</w:t>
      </w:r>
    </w:p>
    <w:p w14:paraId="7F21EFE7" w14:textId="40978BA3" w:rsidR="00001502" w:rsidRPr="00001502" w:rsidRDefault="00001502" w:rsidP="00001502">
      <w:pPr>
        <w:rPr>
          <w:rFonts w:asciiTheme="majorHAnsi" w:hAnsiTheme="majorHAnsi"/>
          <w:sz w:val="28"/>
        </w:rPr>
      </w:pPr>
      <w:r w:rsidRPr="00001502">
        <w:rPr>
          <w:rFonts w:asciiTheme="majorHAnsi" w:hAnsiTheme="majorHAnsi"/>
          <w:sz w:val="28"/>
          <w:lang w:val="de-DE"/>
        </w:rPr>
        <w:t>Der Kämmerer</w:t>
      </w:r>
      <w:r>
        <w:rPr>
          <w:rFonts w:asciiTheme="majorHAnsi" w:hAnsiTheme="majorHAnsi"/>
          <w:sz w:val="28"/>
          <w:lang w:val="de-DE"/>
        </w:rPr>
        <w:t xml:space="preserve"> aus Äthiopien</w:t>
      </w:r>
      <w:r w:rsidRPr="00001502">
        <w:rPr>
          <w:rFonts w:asciiTheme="majorHAnsi" w:hAnsiTheme="majorHAnsi"/>
          <w:sz w:val="28"/>
          <w:lang w:val="de-DE"/>
        </w:rPr>
        <w:t xml:space="preserve"> brauchte für die Erklärung der Jesaja-Stelle das Evangelium, das ihre Erfüllung in Christus verkündigte…</w:t>
      </w:r>
    </w:p>
    <w:p w14:paraId="3DE80AE9" w14:textId="10D4CB4D" w:rsidR="00001502" w:rsidRDefault="00001502" w:rsidP="00001502">
      <w:pPr>
        <w:rPr>
          <w:rFonts w:asciiTheme="majorHAnsi" w:hAnsiTheme="majorHAnsi"/>
          <w:sz w:val="28"/>
          <w:lang w:val="de-DE"/>
        </w:rPr>
      </w:pPr>
      <w:r w:rsidRPr="00001502">
        <w:rPr>
          <w:rFonts w:asciiTheme="majorHAnsi" w:hAnsiTheme="majorHAnsi"/>
          <w:sz w:val="28"/>
          <w:lang w:val="de-DE"/>
        </w:rPr>
        <w:t>…und wir brauchen das Alte Testament und die jüdischen Hintergründe, damit wir „unser“ Neues Testament (das Evangelium) verstehen…</w:t>
      </w:r>
    </w:p>
    <w:p w14:paraId="6FC12E4C" w14:textId="75D88C5B" w:rsidR="004D5F8F" w:rsidRDefault="004D5F8F" w:rsidP="00001502">
      <w:pPr>
        <w:rPr>
          <w:rFonts w:asciiTheme="majorHAnsi" w:hAnsiTheme="majorHAnsi"/>
          <w:sz w:val="28"/>
          <w:lang w:val="de-DE"/>
        </w:rPr>
      </w:pPr>
      <w:r>
        <w:rPr>
          <w:rFonts w:asciiTheme="majorHAnsi" w:hAnsiTheme="majorHAnsi"/>
          <w:sz w:val="28"/>
          <w:lang w:val="de-DE"/>
        </w:rPr>
        <w:t>FOLIEN „Grabeskirche“…</w:t>
      </w:r>
    </w:p>
    <w:p w14:paraId="3175E320" w14:textId="46071F7F" w:rsidR="00001502" w:rsidRDefault="00001502" w:rsidP="00001502">
      <w:pPr>
        <w:rPr>
          <w:rFonts w:asciiTheme="majorHAnsi" w:hAnsiTheme="majorHAnsi"/>
          <w:sz w:val="28"/>
        </w:rPr>
      </w:pPr>
    </w:p>
    <w:p w14:paraId="1A502906" w14:textId="17210146" w:rsidR="004946E5" w:rsidRDefault="00DB0B4A" w:rsidP="00001502">
      <w:pPr>
        <w:rPr>
          <w:rFonts w:asciiTheme="majorHAnsi" w:hAnsiTheme="majorHAnsi"/>
          <w:b/>
          <w:bCs/>
          <w:sz w:val="32"/>
          <w:szCs w:val="24"/>
        </w:rPr>
      </w:pPr>
      <w:r>
        <w:rPr>
          <w:rFonts w:asciiTheme="majorHAnsi" w:hAnsiTheme="majorHAnsi"/>
          <w:b/>
          <w:bCs/>
          <w:sz w:val="32"/>
          <w:szCs w:val="24"/>
        </w:rPr>
        <w:t xml:space="preserve">III. </w:t>
      </w:r>
      <w:r w:rsidR="004946E5" w:rsidRPr="004946E5">
        <w:rPr>
          <w:rFonts w:asciiTheme="majorHAnsi" w:hAnsiTheme="majorHAnsi"/>
          <w:b/>
          <w:bCs/>
          <w:sz w:val="32"/>
          <w:szCs w:val="24"/>
        </w:rPr>
        <w:t>Hebräisches Denken und griechischer Geist</w:t>
      </w:r>
      <w:r w:rsidR="004D5F8F">
        <w:rPr>
          <w:rFonts w:asciiTheme="majorHAnsi" w:hAnsiTheme="majorHAnsi"/>
          <w:b/>
          <w:bCs/>
          <w:sz w:val="32"/>
          <w:szCs w:val="24"/>
        </w:rPr>
        <w:br/>
        <w:t>Versuche – „Under Construction“</w:t>
      </w:r>
    </w:p>
    <w:p w14:paraId="439150EA" w14:textId="4ECCBB12" w:rsidR="00615889" w:rsidRDefault="00615889" w:rsidP="00001502">
      <w:pPr>
        <w:rPr>
          <w:rFonts w:asciiTheme="majorHAnsi" w:hAnsiTheme="majorHAnsi"/>
          <w:b/>
          <w:bCs/>
          <w:sz w:val="32"/>
          <w:szCs w:val="24"/>
        </w:rPr>
      </w:pPr>
      <w:r>
        <w:rPr>
          <w:rFonts w:asciiTheme="majorHAnsi" w:hAnsiTheme="majorHAnsi"/>
          <w:b/>
          <w:bCs/>
          <w:sz w:val="32"/>
          <w:szCs w:val="24"/>
        </w:rPr>
        <w:t>Die „Hebräer“ – wer ist das eigentlich?</w:t>
      </w:r>
    </w:p>
    <w:p w14:paraId="6DF8052C" w14:textId="443FF2D8" w:rsidR="0074710C" w:rsidRPr="0074710C" w:rsidRDefault="00615889" w:rsidP="0074710C">
      <w:pPr>
        <w:numPr>
          <w:ilvl w:val="0"/>
          <w:numId w:val="40"/>
        </w:numPr>
        <w:rPr>
          <w:rFonts w:asciiTheme="majorHAnsi" w:hAnsiTheme="majorHAnsi"/>
          <w:i/>
          <w:iCs/>
          <w:sz w:val="28"/>
        </w:rPr>
      </w:pPr>
      <w:r w:rsidRPr="00615889">
        <w:rPr>
          <w:rFonts w:asciiTheme="majorHAnsi" w:hAnsiTheme="majorHAnsi"/>
          <w:sz w:val="28"/>
        </w:rPr>
        <w:t>Einer der Vorfahren Abrahams war Eber / Heber = jenseits, drüben (1 Mose 11.14-16 … 26)</w:t>
      </w:r>
      <w:r w:rsidR="0074710C" w:rsidRPr="0074710C">
        <w:rPr>
          <w:rFonts w:asciiTheme="majorHAnsi" w:hAnsiTheme="majorHAnsi"/>
          <w:sz w:val="28"/>
        </w:rPr>
        <w:br/>
      </w:r>
      <w:r w:rsidR="0074710C" w:rsidRPr="0074710C">
        <w:rPr>
          <w:rFonts w:asciiTheme="majorHAnsi" w:hAnsiTheme="majorHAnsi"/>
          <w:i/>
          <w:iCs/>
          <w:sz w:val="28"/>
          <w:vertAlign w:val="superscript"/>
        </w:rPr>
        <w:lastRenderedPageBreak/>
        <w:t>14</w:t>
      </w:r>
      <w:r w:rsidR="0074710C" w:rsidRPr="0074710C">
        <w:rPr>
          <w:rFonts w:asciiTheme="majorHAnsi" w:hAnsiTheme="majorHAnsi"/>
          <w:i/>
          <w:iCs/>
          <w:sz w:val="28"/>
        </w:rPr>
        <w:t xml:space="preserve"> Und </w:t>
      </w:r>
      <w:proofErr w:type="spellStart"/>
      <w:r w:rsidR="0074710C" w:rsidRPr="0074710C">
        <w:rPr>
          <w:rFonts w:asciiTheme="majorHAnsi" w:hAnsiTheme="majorHAnsi"/>
          <w:i/>
          <w:iCs/>
          <w:sz w:val="28"/>
        </w:rPr>
        <w:t>Schelach</w:t>
      </w:r>
      <w:proofErr w:type="spellEnd"/>
      <w:r w:rsidR="0074710C" w:rsidRPr="0074710C">
        <w:rPr>
          <w:rFonts w:asciiTheme="majorHAnsi" w:hAnsiTheme="majorHAnsi"/>
          <w:i/>
          <w:iCs/>
          <w:sz w:val="28"/>
        </w:rPr>
        <w:t xml:space="preserve"> lebte 30 Jahre und zeugte Heber. </w:t>
      </w:r>
      <w:r w:rsidR="0074710C" w:rsidRPr="0074710C">
        <w:rPr>
          <w:rFonts w:asciiTheme="majorHAnsi" w:hAnsiTheme="majorHAnsi"/>
          <w:i/>
          <w:iCs/>
          <w:sz w:val="28"/>
          <w:vertAlign w:val="superscript"/>
        </w:rPr>
        <w:t>15</w:t>
      </w:r>
      <w:r w:rsidR="0074710C" w:rsidRPr="0074710C">
        <w:rPr>
          <w:rFonts w:asciiTheme="majorHAnsi" w:hAnsiTheme="majorHAnsi"/>
          <w:i/>
          <w:iCs/>
          <w:sz w:val="28"/>
        </w:rPr>
        <w:t xml:space="preserve"> Und </w:t>
      </w:r>
      <w:proofErr w:type="spellStart"/>
      <w:r w:rsidR="0074710C" w:rsidRPr="0074710C">
        <w:rPr>
          <w:rFonts w:asciiTheme="majorHAnsi" w:hAnsiTheme="majorHAnsi"/>
          <w:i/>
          <w:iCs/>
          <w:sz w:val="28"/>
        </w:rPr>
        <w:t>Schelach</w:t>
      </w:r>
      <w:proofErr w:type="spellEnd"/>
      <w:r w:rsidR="0074710C" w:rsidRPr="0074710C">
        <w:rPr>
          <w:rFonts w:asciiTheme="majorHAnsi" w:hAnsiTheme="majorHAnsi"/>
          <w:i/>
          <w:iCs/>
          <w:sz w:val="28"/>
        </w:rPr>
        <w:t xml:space="preserve"> lebte, nachdem er Heber gezeugt hatte, 403 Jahre und zeugte Söhne und Töchter. </w:t>
      </w:r>
      <w:r w:rsidR="0074710C" w:rsidRPr="0074710C">
        <w:rPr>
          <w:rFonts w:asciiTheme="majorHAnsi" w:hAnsiTheme="majorHAnsi"/>
          <w:i/>
          <w:iCs/>
          <w:sz w:val="28"/>
          <w:vertAlign w:val="superscript"/>
        </w:rPr>
        <w:t>16</w:t>
      </w:r>
      <w:r w:rsidR="0074710C" w:rsidRPr="0074710C">
        <w:rPr>
          <w:rFonts w:asciiTheme="majorHAnsi" w:hAnsiTheme="majorHAnsi"/>
          <w:i/>
          <w:iCs/>
          <w:sz w:val="28"/>
        </w:rPr>
        <w:t xml:space="preserve"> Und Heber lebte 34 Jahre und zeugte </w:t>
      </w:r>
      <w:proofErr w:type="spellStart"/>
      <w:r w:rsidR="0074710C" w:rsidRPr="0074710C">
        <w:rPr>
          <w:rFonts w:asciiTheme="majorHAnsi" w:hAnsiTheme="majorHAnsi"/>
          <w:i/>
          <w:iCs/>
          <w:sz w:val="28"/>
        </w:rPr>
        <w:t>Peleg</w:t>
      </w:r>
      <w:proofErr w:type="spellEnd"/>
    </w:p>
    <w:p w14:paraId="5EEB6B35" w14:textId="77777777" w:rsidR="0074710C" w:rsidRPr="0074710C" w:rsidRDefault="0074710C" w:rsidP="0074710C">
      <w:pPr>
        <w:numPr>
          <w:ilvl w:val="0"/>
          <w:numId w:val="40"/>
        </w:numPr>
        <w:rPr>
          <w:rFonts w:asciiTheme="majorHAnsi" w:hAnsiTheme="majorHAnsi"/>
          <w:sz w:val="28"/>
        </w:rPr>
      </w:pPr>
      <w:r w:rsidRPr="0074710C">
        <w:rPr>
          <w:rFonts w:asciiTheme="majorHAnsi" w:hAnsiTheme="majorHAnsi"/>
          <w:sz w:val="28"/>
        </w:rPr>
        <w:t>Die Wortwurzel ist „</w:t>
      </w:r>
      <w:proofErr w:type="spellStart"/>
      <w:r w:rsidRPr="0074710C">
        <w:rPr>
          <w:rFonts w:asciiTheme="majorHAnsi" w:hAnsiTheme="majorHAnsi"/>
          <w:sz w:val="28"/>
        </w:rPr>
        <w:t>awar</w:t>
      </w:r>
      <w:proofErr w:type="spellEnd"/>
      <w:r w:rsidRPr="0074710C">
        <w:rPr>
          <w:rFonts w:asciiTheme="majorHAnsi" w:hAnsiTheme="majorHAnsi"/>
          <w:sz w:val="28"/>
        </w:rPr>
        <w:t xml:space="preserve"> / </w:t>
      </w:r>
      <w:proofErr w:type="spellStart"/>
      <w:r w:rsidRPr="0074710C">
        <w:rPr>
          <w:rFonts w:asciiTheme="majorHAnsi" w:hAnsiTheme="majorHAnsi"/>
          <w:sz w:val="28"/>
        </w:rPr>
        <w:t>abar</w:t>
      </w:r>
      <w:proofErr w:type="spellEnd"/>
      <w:r w:rsidRPr="0074710C">
        <w:rPr>
          <w:rFonts w:asciiTheme="majorHAnsi" w:hAnsiTheme="majorHAnsi"/>
          <w:sz w:val="28"/>
        </w:rPr>
        <w:t>“ („</w:t>
      </w:r>
      <w:proofErr w:type="spellStart"/>
      <w:r w:rsidRPr="0074710C">
        <w:rPr>
          <w:rFonts w:asciiTheme="majorHAnsi" w:hAnsiTheme="majorHAnsi"/>
          <w:sz w:val="28"/>
        </w:rPr>
        <w:t>wr</w:t>
      </w:r>
      <w:proofErr w:type="spellEnd"/>
      <w:r w:rsidRPr="0074710C">
        <w:rPr>
          <w:rFonts w:asciiTheme="majorHAnsi" w:hAnsiTheme="majorHAnsi"/>
          <w:sz w:val="28"/>
        </w:rPr>
        <w:t xml:space="preserve"> / </w:t>
      </w:r>
      <w:proofErr w:type="spellStart"/>
      <w:r w:rsidRPr="0074710C">
        <w:rPr>
          <w:rFonts w:asciiTheme="majorHAnsi" w:hAnsiTheme="majorHAnsi"/>
          <w:sz w:val="28"/>
        </w:rPr>
        <w:t>br</w:t>
      </w:r>
      <w:proofErr w:type="spellEnd"/>
      <w:r w:rsidRPr="0074710C">
        <w:rPr>
          <w:rFonts w:asciiTheme="majorHAnsi" w:hAnsiTheme="majorHAnsi"/>
          <w:sz w:val="28"/>
        </w:rPr>
        <w:t>“) = hinübergehen, hinüberziehen (also „von drüben“ herüberziehen)</w:t>
      </w:r>
    </w:p>
    <w:p w14:paraId="087CC4C5" w14:textId="77777777" w:rsidR="0074710C" w:rsidRPr="0074710C" w:rsidRDefault="0074710C" w:rsidP="0074710C">
      <w:pPr>
        <w:numPr>
          <w:ilvl w:val="0"/>
          <w:numId w:val="40"/>
        </w:numPr>
        <w:rPr>
          <w:rFonts w:asciiTheme="majorHAnsi" w:hAnsiTheme="majorHAnsi"/>
          <w:sz w:val="28"/>
        </w:rPr>
      </w:pPr>
      <w:r w:rsidRPr="0074710C">
        <w:rPr>
          <w:rFonts w:asciiTheme="majorHAnsi" w:hAnsiTheme="majorHAnsi"/>
          <w:sz w:val="28"/>
        </w:rPr>
        <w:t>Die Hebräer sind demnach die „Hinüberziehenden, die Hinüberschreitenden“</w:t>
      </w:r>
    </w:p>
    <w:p w14:paraId="35957E5A" w14:textId="77777777" w:rsidR="0074710C" w:rsidRPr="0074710C" w:rsidRDefault="0074710C" w:rsidP="0074710C">
      <w:pPr>
        <w:numPr>
          <w:ilvl w:val="0"/>
          <w:numId w:val="40"/>
        </w:numPr>
        <w:rPr>
          <w:rFonts w:asciiTheme="majorHAnsi" w:hAnsiTheme="majorHAnsi"/>
          <w:sz w:val="28"/>
        </w:rPr>
      </w:pPr>
      <w:r w:rsidRPr="0074710C">
        <w:rPr>
          <w:rFonts w:asciiTheme="majorHAnsi" w:hAnsiTheme="majorHAnsi"/>
          <w:sz w:val="28"/>
        </w:rPr>
        <w:t>Abraham wird in 1 Mose 14.13 „Hebräer“ („</w:t>
      </w:r>
      <w:proofErr w:type="spellStart"/>
      <w:r w:rsidRPr="0074710C">
        <w:rPr>
          <w:rFonts w:asciiTheme="majorHAnsi" w:hAnsiTheme="majorHAnsi"/>
          <w:sz w:val="28"/>
        </w:rPr>
        <w:t>ibriy</w:t>
      </w:r>
      <w:proofErr w:type="spellEnd"/>
      <w:r w:rsidRPr="0074710C">
        <w:rPr>
          <w:rFonts w:asciiTheme="majorHAnsi" w:hAnsiTheme="majorHAnsi"/>
          <w:sz w:val="28"/>
        </w:rPr>
        <w:t>“) genannt – das wird auch mit „Ausländer“ übersetzt. „</w:t>
      </w:r>
      <w:proofErr w:type="spellStart"/>
      <w:r w:rsidRPr="0074710C">
        <w:rPr>
          <w:rFonts w:asciiTheme="majorHAnsi" w:hAnsiTheme="majorHAnsi"/>
          <w:sz w:val="28"/>
        </w:rPr>
        <w:t>awar</w:t>
      </w:r>
      <w:proofErr w:type="spellEnd"/>
      <w:r w:rsidRPr="0074710C">
        <w:rPr>
          <w:rFonts w:asciiTheme="majorHAnsi" w:hAnsiTheme="majorHAnsi"/>
          <w:sz w:val="28"/>
        </w:rPr>
        <w:t>“ und „</w:t>
      </w:r>
      <w:proofErr w:type="spellStart"/>
      <w:r w:rsidRPr="0074710C">
        <w:rPr>
          <w:rFonts w:asciiTheme="majorHAnsi" w:hAnsiTheme="majorHAnsi"/>
          <w:sz w:val="28"/>
        </w:rPr>
        <w:t>ibriy</w:t>
      </w:r>
      <w:proofErr w:type="spellEnd"/>
      <w:r w:rsidRPr="0074710C">
        <w:rPr>
          <w:rFonts w:asciiTheme="majorHAnsi" w:hAnsiTheme="majorHAnsi"/>
          <w:sz w:val="28"/>
        </w:rPr>
        <w:t>“ – einer der aus dem Ausland, von drüben herüber gezogen ist…</w:t>
      </w:r>
    </w:p>
    <w:p w14:paraId="2727A9E3" w14:textId="64542753" w:rsidR="0074710C" w:rsidRPr="0074710C" w:rsidRDefault="0074710C" w:rsidP="0074710C">
      <w:pPr>
        <w:numPr>
          <w:ilvl w:val="0"/>
          <w:numId w:val="40"/>
        </w:numPr>
        <w:rPr>
          <w:rFonts w:asciiTheme="majorHAnsi" w:hAnsiTheme="majorHAnsi"/>
          <w:sz w:val="28"/>
        </w:rPr>
      </w:pPr>
      <w:r w:rsidRPr="0074710C">
        <w:rPr>
          <w:rFonts w:asciiTheme="majorHAnsi" w:hAnsiTheme="majorHAnsi"/>
          <w:sz w:val="28"/>
        </w:rPr>
        <w:t>In übertragener Bedeutung ist damit an das Hinüberziehen in eine neue Lebensweise gedacht:</w:t>
      </w:r>
    </w:p>
    <w:p w14:paraId="240FDCB6" w14:textId="4AD23454" w:rsidR="00373157" w:rsidRPr="00373157" w:rsidRDefault="00373157" w:rsidP="00373157">
      <w:pPr>
        <w:numPr>
          <w:ilvl w:val="0"/>
          <w:numId w:val="40"/>
        </w:numPr>
        <w:rPr>
          <w:rFonts w:asciiTheme="majorHAnsi" w:hAnsiTheme="majorHAnsi"/>
          <w:sz w:val="28"/>
        </w:rPr>
      </w:pPr>
      <w:r w:rsidRPr="00373157">
        <w:rPr>
          <w:rFonts w:asciiTheme="majorHAnsi" w:hAnsiTheme="majorHAnsi"/>
          <w:sz w:val="28"/>
        </w:rPr>
        <w:t xml:space="preserve">Das war so bei Abraham – 1 Mose 12.6 („zog“ </w:t>
      </w:r>
      <w:r>
        <w:rPr>
          <w:rFonts w:asciiTheme="majorHAnsi" w:hAnsiTheme="majorHAnsi"/>
          <w:sz w:val="28"/>
        </w:rPr>
        <w:t xml:space="preserve">– </w:t>
      </w:r>
      <w:proofErr w:type="spellStart"/>
      <w:r>
        <w:rPr>
          <w:rFonts w:asciiTheme="majorHAnsi" w:hAnsiTheme="majorHAnsi"/>
          <w:sz w:val="28"/>
        </w:rPr>
        <w:t>hebr.</w:t>
      </w:r>
      <w:proofErr w:type="spellEnd"/>
      <w:r>
        <w:rPr>
          <w:rFonts w:asciiTheme="majorHAnsi" w:hAnsiTheme="majorHAnsi"/>
          <w:sz w:val="28"/>
        </w:rPr>
        <w:t xml:space="preserve"> </w:t>
      </w:r>
      <w:proofErr w:type="spellStart"/>
      <w:r>
        <w:rPr>
          <w:rFonts w:asciiTheme="majorHAnsi" w:hAnsiTheme="majorHAnsi"/>
          <w:sz w:val="28"/>
        </w:rPr>
        <w:t>abar</w:t>
      </w:r>
      <w:proofErr w:type="spellEnd"/>
      <w:r>
        <w:rPr>
          <w:rFonts w:asciiTheme="majorHAnsi" w:hAnsiTheme="majorHAnsi"/>
          <w:sz w:val="28"/>
        </w:rPr>
        <w:t xml:space="preserve"> – </w:t>
      </w:r>
      <w:r w:rsidRPr="00373157">
        <w:rPr>
          <w:rFonts w:asciiTheme="majorHAnsi" w:hAnsiTheme="majorHAnsi"/>
          <w:sz w:val="28"/>
        </w:rPr>
        <w:t xml:space="preserve">nach </w:t>
      </w:r>
      <w:proofErr w:type="spellStart"/>
      <w:r w:rsidRPr="00373157">
        <w:rPr>
          <w:rFonts w:asciiTheme="majorHAnsi" w:hAnsiTheme="majorHAnsi"/>
          <w:sz w:val="28"/>
        </w:rPr>
        <w:t>Sichem</w:t>
      </w:r>
      <w:proofErr w:type="spellEnd"/>
      <w:r w:rsidRPr="00373157">
        <w:rPr>
          <w:rFonts w:asciiTheme="majorHAnsi" w:hAnsiTheme="majorHAnsi"/>
          <w:sz w:val="28"/>
        </w:rPr>
        <w:t>)</w:t>
      </w:r>
    </w:p>
    <w:p w14:paraId="0F930477" w14:textId="77777777" w:rsidR="00373157" w:rsidRPr="00373157" w:rsidRDefault="00373157" w:rsidP="00373157">
      <w:pPr>
        <w:numPr>
          <w:ilvl w:val="0"/>
          <w:numId w:val="40"/>
        </w:numPr>
        <w:rPr>
          <w:rFonts w:asciiTheme="majorHAnsi" w:hAnsiTheme="majorHAnsi"/>
          <w:sz w:val="28"/>
        </w:rPr>
      </w:pPr>
      <w:r w:rsidRPr="00373157">
        <w:rPr>
          <w:rFonts w:asciiTheme="majorHAnsi" w:hAnsiTheme="majorHAnsi"/>
          <w:sz w:val="28"/>
        </w:rPr>
        <w:t xml:space="preserve">Das war auch so bei Jakob – 1 Mose 32.23 – der Durchzug durch den </w:t>
      </w:r>
      <w:proofErr w:type="spellStart"/>
      <w:r w:rsidRPr="00373157">
        <w:rPr>
          <w:rFonts w:asciiTheme="majorHAnsi" w:hAnsiTheme="majorHAnsi"/>
          <w:sz w:val="28"/>
        </w:rPr>
        <w:t>Jabbok</w:t>
      </w:r>
      <w:proofErr w:type="spellEnd"/>
      <w:r w:rsidRPr="00373157">
        <w:rPr>
          <w:rFonts w:asciiTheme="majorHAnsi" w:hAnsiTheme="majorHAnsi"/>
          <w:sz w:val="28"/>
        </w:rPr>
        <w:t xml:space="preserve"> war auch bei ihm der Aufbruch in eine neue Lebensweise – und nun würde er auch sein Erstgeburtsrecht antreten können…</w:t>
      </w:r>
    </w:p>
    <w:p w14:paraId="161F149C" w14:textId="131081E9" w:rsidR="00373157" w:rsidRPr="00373157" w:rsidRDefault="00373157" w:rsidP="00373157">
      <w:pPr>
        <w:numPr>
          <w:ilvl w:val="0"/>
          <w:numId w:val="40"/>
        </w:numPr>
        <w:rPr>
          <w:rFonts w:asciiTheme="majorHAnsi" w:hAnsiTheme="majorHAnsi"/>
          <w:sz w:val="28"/>
        </w:rPr>
      </w:pPr>
      <w:r w:rsidRPr="00373157">
        <w:rPr>
          <w:rFonts w:asciiTheme="majorHAnsi" w:hAnsiTheme="majorHAnsi"/>
          <w:sz w:val="28"/>
        </w:rPr>
        <w:t>Israels Durchzug durch das Meer – Hinüber in eine neue Existenz – z.B. Psalm 78.13</w:t>
      </w:r>
      <w:r>
        <w:rPr>
          <w:rFonts w:asciiTheme="majorHAnsi" w:hAnsiTheme="majorHAnsi"/>
          <w:sz w:val="28"/>
        </w:rPr>
        <w:t xml:space="preserve"> – </w:t>
      </w:r>
      <w:proofErr w:type="spellStart"/>
      <w:r>
        <w:rPr>
          <w:rFonts w:asciiTheme="majorHAnsi" w:hAnsiTheme="majorHAnsi"/>
          <w:sz w:val="28"/>
        </w:rPr>
        <w:t>hebr.</w:t>
      </w:r>
      <w:proofErr w:type="spellEnd"/>
      <w:r>
        <w:rPr>
          <w:rFonts w:asciiTheme="majorHAnsi" w:hAnsiTheme="majorHAnsi"/>
          <w:sz w:val="28"/>
        </w:rPr>
        <w:t xml:space="preserve"> </w:t>
      </w:r>
      <w:proofErr w:type="spellStart"/>
      <w:r>
        <w:rPr>
          <w:rFonts w:asciiTheme="majorHAnsi" w:hAnsiTheme="majorHAnsi"/>
          <w:sz w:val="28"/>
        </w:rPr>
        <w:t>abar</w:t>
      </w:r>
      <w:proofErr w:type="spellEnd"/>
      <w:r>
        <w:rPr>
          <w:rFonts w:asciiTheme="majorHAnsi" w:hAnsiTheme="majorHAnsi"/>
          <w:sz w:val="28"/>
        </w:rPr>
        <w:t xml:space="preserve"> = hindurchgehen</w:t>
      </w:r>
    </w:p>
    <w:p w14:paraId="4166742C" w14:textId="77777777" w:rsidR="00373157" w:rsidRPr="00373157" w:rsidRDefault="00373157" w:rsidP="00373157">
      <w:pPr>
        <w:numPr>
          <w:ilvl w:val="0"/>
          <w:numId w:val="40"/>
        </w:numPr>
        <w:rPr>
          <w:rFonts w:asciiTheme="majorHAnsi" w:hAnsiTheme="majorHAnsi"/>
          <w:sz w:val="28"/>
        </w:rPr>
      </w:pPr>
      <w:r w:rsidRPr="00373157">
        <w:rPr>
          <w:rFonts w:asciiTheme="majorHAnsi" w:hAnsiTheme="majorHAnsi"/>
          <w:sz w:val="28"/>
        </w:rPr>
        <w:t>Als Israel durch den Jordan ins gelobte Land einzieht, finden wir das Wort auch – Josua 3.16 – aus der Wüstenexistenz endlich ins Land kommen! (Auch schon 4 Mose 32.7)</w:t>
      </w:r>
    </w:p>
    <w:p w14:paraId="12838B1D" w14:textId="77777777" w:rsidR="00373157" w:rsidRPr="00373157" w:rsidRDefault="00373157" w:rsidP="00373157">
      <w:pPr>
        <w:numPr>
          <w:ilvl w:val="0"/>
          <w:numId w:val="40"/>
        </w:numPr>
        <w:rPr>
          <w:rFonts w:asciiTheme="majorHAnsi" w:hAnsiTheme="majorHAnsi"/>
          <w:sz w:val="28"/>
        </w:rPr>
      </w:pPr>
      <w:r w:rsidRPr="00373157">
        <w:rPr>
          <w:rFonts w:asciiTheme="majorHAnsi" w:hAnsiTheme="majorHAnsi"/>
          <w:sz w:val="28"/>
        </w:rPr>
        <w:t>Jesus selber war ein Wanderer, der auch „hinübergezogen“ ist zu uns…</w:t>
      </w:r>
    </w:p>
    <w:p w14:paraId="7373A134" w14:textId="5B7C83D1" w:rsidR="0074710C" w:rsidRDefault="00373157" w:rsidP="00373157">
      <w:pPr>
        <w:numPr>
          <w:ilvl w:val="0"/>
          <w:numId w:val="40"/>
        </w:numPr>
        <w:rPr>
          <w:rFonts w:asciiTheme="majorHAnsi" w:hAnsiTheme="majorHAnsi"/>
          <w:sz w:val="28"/>
        </w:rPr>
      </w:pPr>
      <w:r w:rsidRPr="00373157">
        <w:rPr>
          <w:rFonts w:asciiTheme="majorHAnsi" w:hAnsiTheme="majorHAnsi"/>
          <w:sz w:val="28"/>
        </w:rPr>
        <w:t>In der hebräischen Übersetzung des NT des Neuen Testamentes findet sich dann in Johannes 5.24 ebenfalls „</w:t>
      </w:r>
      <w:proofErr w:type="spellStart"/>
      <w:r w:rsidRPr="00373157">
        <w:rPr>
          <w:rFonts w:asciiTheme="majorHAnsi" w:hAnsiTheme="majorHAnsi"/>
          <w:sz w:val="28"/>
        </w:rPr>
        <w:t>awar</w:t>
      </w:r>
      <w:proofErr w:type="spellEnd"/>
      <w:r w:rsidRPr="00373157">
        <w:rPr>
          <w:rFonts w:asciiTheme="majorHAnsi" w:hAnsiTheme="majorHAnsi"/>
          <w:sz w:val="28"/>
        </w:rPr>
        <w:t>“ = vom Tod ins Leben hinübergezogen! So auch in 1 Johannes 3.14 – „aus dem Tod ins Leben gekommen“</w:t>
      </w:r>
    </w:p>
    <w:p w14:paraId="76B01BA4" w14:textId="77777777" w:rsidR="00373157" w:rsidRDefault="00373157" w:rsidP="00373157">
      <w:pPr>
        <w:rPr>
          <w:rFonts w:asciiTheme="majorHAnsi" w:hAnsiTheme="majorHAnsi"/>
          <w:sz w:val="28"/>
        </w:rPr>
      </w:pPr>
    </w:p>
    <w:p w14:paraId="640E2D74" w14:textId="0AE94C5C" w:rsidR="00373157" w:rsidRDefault="00373157" w:rsidP="00373157">
      <w:pPr>
        <w:rPr>
          <w:rFonts w:asciiTheme="majorHAnsi" w:hAnsiTheme="majorHAnsi"/>
          <w:sz w:val="28"/>
        </w:rPr>
      </w:pPr>
      <w:r w:rsidRPr="00373157">
        <w:rPr>
          <w:rFonts w:asciiTheme="majorHAnsi" w:hAnsiTheme="majorHAnsi"/>
          <w:b/>
          <w:bCs/>
          <w:sz w:val="28"/>
        </w:rPr>
        <w:lastRenderedPageBreak/>
        <w:t>Eine notwendige Klärung</w:t>
      </w:r>
      <w:r w:rsidRPr="00373157">
        <w:rPr>
          <w:rFonts w:asciiTheme="majorHAnsi" w:hAnsiTheme="majorHAnsi"/>
          <w:b/>
          <w:bCs/>
          <w:sz w:val="28"/>
        </w:rPr>
        <w:br/>
      </w:r>
      <w:r>
        <w:rPr>
          <w:rFonts w:asciiTheme="majorHAnsi" w:hAnsiTheme="majorHAnsi"/>
          <w:sz w:val="28"/>
        </w:rPr>
        <w:t>(Keine Folie…)</w:t>
      </w:r>
    </w:p>
    <w:p w14:paraId="58D1CE0E"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Der Begriff „hebräisches Denken“ könnte zu einem Missverständnis führen:</w:t>
      </w:r>
    </w:p>
    <w:p w14:paraId="03DAC4E2"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 xml:space="preserve">So als wäre „Gott“ (eine bestimmte Gottesvorstellung) </w:t>
      </w:r>
      <w:r w:rsidRPr="00373157">
        <w:rPr>
          <w:rFonts w:asciiTheme="majorHAnsi" w:hAnsiTheme="majorHAnsi"/>
          <w:b/>
          <w:bCs/>
          <w:sz w:val="28"/>
          <w:lang w:val="de-DE"/>
        </w:rPr>
        <w:t>das Ergebnis</w:t>
      </w:r>
      <w:r w:rsidRPr="00373157">
        <w:rPr>
          <w:rFonts w:asciiTheme="majorHAnsi" w:hAnsiTheme="majorHAnsi"/>
          <w:sz w:val="28"/>
          <w:lang w:val="de-DE"/>
        </w:rPr>
        <w:t xml:space="preserve"> „hebräischen Denkens“, also von diesem Denken in dieser Form hervorgebracht… </w:t>
      </w:r>
    </w:p>
    <w:p w14:paraId="7ABFC4C0"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Es ist aber anders: Gott gab mit seiner Offenbarung auch eine Sprache und schuf dieser Offenbarung eine Kultur – und das, was wir als eine Art des Denkens wahrnehmen (und untersuchen).</w:t>
      </w:r>
    </w:p>
    <w:p w14:paraId="127D9621" w14:textId="77777777" w:rsid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Das „Wort Gottes“ ist nicht das Ergebnis der hebräischen Kultur, sondern…</w:t>
      </w:r>
    </w:p>
    <w:p w14:paraId="647F013A" w14:textId="62E551BC"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…die hebräische Kultur ist Ergebnis des Wortes Gottes.</w:t>
      </w:r>
    </w:p>
    <w:p w14:paraId="36E7D179"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Also: Gott schafft seinem Wort eine Sprache.</w:t>
      </w:r>
    </w:p>
    <w:p w14:paraId="765BD04B"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Gott schafft seinem Wort eine Kultur.</w:t>
      </w:r>
    </w:p>
    <w:p w14:paraId="3B52B612" w14:textId="77777777" w:rsidR="00373157" w:rsidRPr="00373157" w:rsidRDefault="00373157" w:rsidP="00373157">
      <w:pPr>
        <w:numPr>
          <w:ilvl w:val="0"/>
          <w:numId w:val="42"/>
        </w:numPr>
        <w:rPr>
          <w:rFonts w:asciiTheme="majorHAnsi" w:hAnsiTheme="majorHAnsi"/>
          <w:sz w:val="28"/>
        </w:rPr>
      </w:pPr>
      <w:r w:rsidRPr="00373157">
        <w:rPr>
          <w:rFonts w:asciiTheme="majorHAnsi" w:hAnsiTheme="majorHAnsi"/>
          <w:sz w:val="28"/>
          <w:lang w:val="de-DE"/>
        </w:rPr>
        <w:t>Gott schafft seinem Wort ein Denken.</w:t>
      </w:r>
      <w:r w:rsidRPr="00373157">
        <w:rPr>
          <w:rFonts w:asciiTheme="majorHAnsi" w:hAnsiTheme="majorHAnsi"/>
          <w:sz w:val="28"/>
          <w:lang w:val="de-DE"/>
        </w:rPr>
        <w:br/>
        <w:t>(…und es ist NICHT so, dass das Hebräische Denken eine bestimmte Gottesvorstellung hervorbringt – das Griechische hingegen schon!)</w:t>
      </w:r>
    </w:p>
    <w:p w14:paraId="6F1FAEDF" w14:textId="4DA79C94" w:rsidR="00373157" w:rsidRPr="00DB0B4A" w:rsidRDefault="00373157" w:rsidP="00373157">
      <w:pPr>
        <w:numPr>
          <w:ilvl w:val="0"/>
          <w:numId w:val="42"/>
        </w:numPr>
        <w:rPr>
          <w:rFonts w:asciiTheme="majorHAnsi" w:hAnsiTheme="majorHAnsi"/>
          <w:sz w:val="28"/>
        </w:rPr>
      </w:pPr>
      <w:r w:rsidRPr="00373157">
        <w:rPr>
          <w:rFonts w:asciiTheme="majorHAnsi" w:hAnsiTheme="majorHAnsi"/>
          <w:sz w:val="28"/>
          <w:lang w:val="de-DE"/>
        </w:rPr>
        <w:t>Also</w:t>
      </w:r>
      <w:r w:rsidR="00DB0B4A">
        <w:rPr>
          <w:rFonts w:asciiTheme="majorHAnsi" w:hAnsiTheme="majorHAnsi"/>
          <w:sz w:val="28"/>
          <w:lang w:val="de-DE"/>
        </w:rPr>
        <w:t xml:space="preserve"> eine kleine Einladung</w:t>
      </w:r>
      <w:r w:rsidRPr="00373157">
        <w:rPr>
          <w:rFonts w:asciiTheme="majorHAnsi" w:hAnsiTheme="majorHAnsi"/>
          <w:sz w:val="28"/>
          <w:lang w:val="de-DE"/>
        </w:rPr>
        <w:t xml:space="preserve">: „Brille absetzen!“ </w:t>
      </w:r>
      <w:r w:rsidRPr="00373157">
        <w:rPr>
          <w:rFonts w:asciiTheme="majorHAnsi" w:hAnsiTheme="majorHAnsi"/>
          <w:sz w:val="28"/>
          <w:lang w:val="de-DE"/>
        </w:rPr>
        <w:sym w:font="Wingdings" w:char="F04A"/>
      </w:r>
    </w:p>
    <w:p w14:paraId="2B3713D0" w14:textId="77777777" w:rsidR="00373157" w:rsidRPr="00373157" w:rsidRDefault="00373157" w:rsidP="00DB0B4A">
      <w:pPr>
        <w:rPr>
          <w:rFonts w:asciiTheme="majorHAnsi" w:hAnsiTheme="majorHAnsi"/>
          <w:sz w:val="28"/>
        </w:rPr>
      </w:pPr>
    </w:p>
    <w:p w14:paraId="38E4F54B" w14:textId="683A8E0E" w:rsidR="00373157" w:rsidRPr="00DB0B4A" w:rsidRDefault="006D7FBE" w:rsidP="00373157">
      <w:pPr>
        <w:rPr>
          <w:rFonts w:asciiTheme="majorHAnsi" w:hAnsiTheme="majorHAnsi"/>
          <w:b/>
          <w:bCs/>
          <w:sz w:val="32"/>
          <w:szCs w:val="24"/>
        </w:rPr>
      </w:pPr>
      <w:r w:rsidRPr="00DB0B4A">
        <w:rPr>
          <w:rFonts w:asciiTheme="majorHAnsi" w:hAnsiTheme="majorHAnsi"/>
          <w:b/>
          <w:bCs/>
          <w:sz w:val="32"/>
          <w:szCs w:val="24"/>
        </w:rPr>
        <w:t>Kleiner Exkurs zur Sprache, zum Alphabet</w:t>
      </w:r>
    </w:p>
    <w:p w14:paraId="46173FA5" w14:textId="067FF24D" w:rsidR="006D7FBE" w:rsidRDefault="006D7FBE" w:rsidP="00373157">
      <w:pPr>
        <w:rPr>
          <w:rFonts w:asciiTheme="majorHAnsi" w:hAnsiTheme="majorHAnsi"/>
          <w:sz w:val="28"/>
        </w:rPr>
      </w:pPr>
    </w:p>
    <w:p w14:paraId="0215F95E" w14:textId="2090F0BB" w:rsidR="00DB0B4A" w:rsidRDefault="006D7FBE" w:rsidP="00373157">
      <w:pPr>
        <w:rPr>
          <w:rFonts w:asciiTheme="majorHAnsi" w:hAnsiTheme="majorHAnsi"/>
          <w:sz w:val="28"/>
        </w:rPr>
      </w:pPr>
      <w:r>
        <w:rPr>
          <w:rFonts w:asciiTheme="majorHAnsi" w:hAnsiTheme="majorHAnsi"/>
          <w:noProof/>
          <w:sz w:val="28"/>
        </w:rPr>
        <w:lastRenderedPageBreak/>
        <w:drawing>
          <wp:inline distT="0" distB="0" distL="0" distR="0" wp14:anchorId="147232C5" wp14:editId="0450FA8D">
            <wp:extent cx="5379720" cy="4034230"/>
            <wp:effectExtent l="0" t="0" r="0" b="4445"/>
            <wp:docPr id="9726790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4259" cy="4037634"/>
                    </a:xfrm>
                    <a:prstGeom prst="rect">
                      <a:avLst/>
                    </a:prstGeom>
                    <a:noFill/>
                  </pic:spPr>
                </pic:pic>
              </a:graphicData>
            </a:graphic>
          </wp:inline>
        </w:drawing>
      </w:r>
    </w:p>
    <w:p w14:paraId="46AF9BD5" w14:textId="1EE70C1E" w:rsidR="00DB0B4A" w:rsidRDefault="00DB0B4A" w:rsidP="00373157">
      <w:pPr>
        <w:rPr>
          <w:rFonts w:asciiTheme="majorHAnsi" w:hAnsiTheme="majorHAnsi"/>
          <w:b/>
          <w:bCs/>
          <w:sz w:val="28"/>
        </w:rPr>
      </w:pPr>
      <w:r>
        <w:rPr>
          <w:noProof/>
        </w:rPr>
        <w:drawing>
          <wp:inline distT="0" distB="0" distL="0" distR="0" wp14:anchorId="20C89FC3" wp14:editId="761391AA">
            <wp:extent cx="5400040" cy="4050030"/>
            <wp:effectExtent l="0" t="0" r="0" b="7620"/>
            <wp:docPr id="11043431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343109"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400040" cy="4050030"/>
                    </a:xfrm>
                    <a:prstGeom prst="rect">
                      <a:avLst/>
                    </a:prstGeom>
                  </pic:spPr>
                </pic:pic>
              </a:graphicData>
            </a:graphic>
          </wp:inline>
        </w:drawing>
      </w:r>
    </w:p>
    <w:p w14:paraId="2EF0289D" w14:textId="322EC105" w:rsidR="006D7FBE" w:rsidRPr="006D7FBE" w:rsidRDefault="006D7FBE" w:rsidP="00373157">
      <w:pPr>
        <w:rPr>
          <w:rFonts w:asciiTheme="majorHAnsi" w:hAnsiTheme="majorHAnsi"/>
          <w:b/>
          <w:bCs/>
          <w:sz w:val="28"/>
        </w:rPr>
      </w:pPr>
      <w:r w:rsidRPr="006D7FBE">
        <w:rPr>
          <w:rFonts w:asciiTheme="majorHAnsi" w:hAnsiTheme="majorHAnsi"/>
          <w:b/>
          <w:bCs/>
          <w:sz w:val="28"/>
        </w:rPr>
        <w:t>Ein dreifacher Sündenfall</w:t>
      </w:r>
      <w:r>
        <w:rPr>
          <w:rFonts w:asciiTheme="majorHAnsi" w:hAnsiTheme="majorHAnsi"/>
          <w:b/>
          <w:bCs/>
          <w:sz w:val="28"/>
        </w:rPr>
        <w:br/>
        <w:t>Drei Fehlentwicklungen… eine dreifache geistliche Katastrophe</w:t>
      </w:r>
    </w:p>
    <w:p w14:paraId="71C126BC" w14:textId="586A6BDB" w:rsidR="006D7FBE" w:rsidRDefault="006D7FBE" w:rsidP="006D7FBE">
      <w:pPr>
        <w:numPr>
          <w:ilvl w:val="0"/>
          <w:numId w:val="44"/>
        </w:numPr>
        <w:rPr>
          <w:rFonts w:asciiTheme="majorHAnsi" w:hAnsiTheme="majorHAnsi"/>
          <w:sz w:val="28"/>
        </w:rPr>
      </w:pPr>
      <w:r>
        <w:rPr>
          <w:rFonts w:asciiTheme="majorHAnsi" w:hAnsiTheme="majorHAnsi"/>
          <w:sz w:val="28"/>
        </w:rPr>
        <w:lastRenderedPageBreak/>
        <w:t xml:space="preserve">Als die Heiden (in Scharen) Christen wurden, war das nicht </w:t>
      </w:r>
      <w:proofErr w:type="spellStart"/>
      <w:r>
        <w:rPr>
          <w:rFonts w:asciiTheme="majorHAnsi" w:hAnsiTheme="majorHAnsi"/>
          <w:sz w:val="28"/>
        </w:rPr>
        <w:t>immr</w:t>
      </w:r>
      <w:proofErr w:type="spellEnd"/>
      <w:r>
        <w:rPr>
          <w:rFonts w:asciiTheme="majorHAnsi" w:hAnsiTheme="majorHAnsi"/>
          <w:sz w:val="28"/>
        </w:rPr>
        <w:t xml:space="preserve"> nur ein Gewinn. </w:t>
      </w:r>
    </w:p>
    <w:p w14:paraId="56604FBE" w14:textId="009443A0" w:rsidR="003658F4" w:rsidRPr="00DB0B4A" w:rsidRDefault="003658F4" w:rsidP="00DB0B4A">
      <w:pPr>
        <w:numPr>
          <w:ilvl w:val="0"/>
          <w:numId w:val="44"/>
        </w:numPr>
        <w:rPr>
          <w:sz w:val="28"/>
        </w:rPr>
      </w:pPr>
      <w:r w:rsidRPr="003658F4">
        <w:rPr>
          <w:b/>
          <w:sz w:val="32"/>
          <w:szCs w:val="24"/>
        </w:rPr>
        <w:t>Griechischer Geist statt hebräischem Denken.</w:t>
      </w:r>
      <w:r w:rsidRPr="003658F4">
        <w:rPr>
          <w:sz w:val="28"/>
        </w:rPr>
        <w:br/>
        <w:t>(Philosophie und Heidentum)</w:t>
      </w:r>
      <w:r w:rsidRPr="003658F4">
        <w:rPr>
          <w:sz w:val="28"/>
        </w:rPr>
        <w:br/>
        <w:t xml:space="preserve">(Das war ein Ergebnis der Ersatztheologie – wer ohne Israel denkt, denkt anders – eben „griechisch“) </w:t>
      </w:r>
      <w:r w:rsidRPr="003658F4">
        <w:rPr>
          <w:sz w:val="28"/>
        </w:rPr>
        <w:br/>
        <w:t>Griechische Philosophie wurde Grundlage des Denkens, wurde das deutende Paradigma – und nichts könnte weiter vom eigentlichen Hintergrund des Evangeliums entfernt sein. Das war die Auslieferung der biblischen Botschaft / des Evangeliums an den griechischen Geist</w:t>
      </w:r>
      <w:r w:rsidR="00DB0B4A">
        <w:rPr>
          <w:sz w:val="28"/>
        </w:rPr>
        <w:t xml:space="preserve"> – und das war Rationalismus pur</w:t>
      </w:r>
      <w:r w:rsidR="00DB0B4A" w:rsidRPr="00DB0B4A">
        <w:rPr>
          <w:sz w:val="28"/>
        </w:rPr>
        <w:t xml:space="preserve"> (Die ersten 7 Konzilien fanden im Raum Kleinasien statt: </w:t>
      </w:r>
      <w:proofErr w:type="spellStart"/>
      <w:r w:rsidR="00DB0B4A" w:rsidRPr="00DB0B4A">
        <w:rPr>
          <w:sz w:val="28"/>
        </w:rPr>
        <w:t>Calacedon</w:t>
      </w:r>
      <w:proofErr w:type="spellEnd"/>
      <w:r w:rsidR="00DB0B4A" w:rsidRPr="00DB0B4A">
        <w:rPr>
          <w:sz w:val="28"/>
        </w:rPr>
        <w:t xml:space="preserve">, </w:t>
      </w:r>
      <w:proofErr w:type="spellStart"/>
      <w:r w:rsidR="00DB0B4A" w:rsidRPr="00DB0B4A">
        <w:rPr>
          <w:sz w:val="28"/>
        </w:rPr>
        <w:t>Nicea</w:t>
      </w:r>
      <w:proofErr w:type="spellEnd"/>
      <w:r w:rsidR="00DB0B4A" w:rsidRPr="00DB0B4A">
        <w:rPr>
          <w:sz w:val="28"/>
        </w:rPr>
        <w:t>, Ephesus, Konstantinopel etc.)</w:t>
      </w:r>
      <w:r w:rsidRPr="003658F4">
        <w:rPr>
          <w:sz w:val="28"/>
        </w:rPr>
        <w:t xml:space="preserve"> </w:t>
      </w:r>
      <w:r w:rsidRPr="003658F4">
        <w:rPr>
          <w:sz w:val="28"/>
        </w:rPr>
        <w:br/>
        <w:t>Und griechischer Geist – das war nicht nur der Humanismus des Hellenismus, das war sicher Philosophie – aber eben auch Heidentum, Mythologie, Mysterienkulte und vor allem: viel „magisches Denken“</w:t>
      </w:r>
      <w:r w:rsidR="00B97762">
        <w:rPr>
          <w:sz w:val="28"/>
        </w:rPr>
        <w:t xml:space="preserve"> (wirkt sich z.B. beim Sakramentsverständnis aus</w:t>
      </w:r>
      <w:r w:rsidR="00DB0B4A">
        <w:rPr>
          <w:sz w:val="28"/>
        </w:rPr>
        <w:t xml:space="preserve">: </w:t>
      </w:r>
      <w:r w:rsidR="00DB0B4A" w:rsidRPr="00DB0B4A">
        <w:rPr>
          <w:sz w:val="28"/>
          <w:lang w:val="de-DE"/>
        </w:rPr>
        <w:t>– den Sakramenten kommt eine heilswirkende und heilsbewahrende Funktion zu … und die wiederum hängt an der Rolle des Priesters, den es so im ganzen NT nicht mehr gibt…) – In Israel haben die Zeichen verkündigenden, nicht wirkenden Charakter!</w:t>
      </w:r>
      <w:r w:rsidR="00DB0B4A">
        <w:rPr>
          <w:sz w:val="28"/>
          <w:lang w:val="de-DE"/>
        </w:rPr>
        <w:t xml:space="preserve"> Das Abendmahl stellt die Gemeinschaft mit Christus nicht her – es stellt diese Gemeinschaft dar. Und auch die Taufe bewirkt nichts – sie beschreibt eine Wirkung…</w:t>
      </w:r>
      <w:r w:rsidR="00DB0B4A">
        <w:rPr>
          <w:sz w:val="28"/>
        </w:rPr>
        <w:t>)</w:t>
      </w:r>
      <w:r w:rsidRPr="00DB0B4A">
        <w:rPr>
          <w:sz w:val="28"/>
        </w:rPr>
        <w:br/>
      </w:r>
    </w:p>
    <w:p w14:paraId="690D6112" w14:textId="6C6140BA" w:rsidR="003658F4" w:rsidRPr="003658F4" w:rsidRDefault="003658F4" w:rsidP="00C35DC2">
      <w:pPr>
        <w:numPr>
          <w:ilvl w:val="0"/>
          <w:numId w:val="44"/>
        </w:numPr>
        <w:rPr>
          <w:sz w:val="28"/>
        </w:rPr>
      </w:pPr>
      <w:r w:rsidRPr="003658F4">
        <w:rPr>
          <w:b/>
          <w:sz w:val="32"/>
          <w:szCs w:val="24"/>
        </w:rPr>
        <w:t>Römisches Machtbewusstsein dringt in die Kirche ein</w:t>
      </w:r>
      <w:r w:rsidRPr="003658F4">
        <w:rPr>
          <w:sz w:val="28"/>
        </w:rPr>
        <w:t xml:space="preserve"> </w:t>
      </w:r>
      <w:r w:rsidRPr="003658F4">
        <w:rPr>
          <w:sz w:val="28"/>
        </w:rPr>
        <w:br/>
        <w:t xml:space="preserve">(der Machtanspruch Roms – </w:t>
      </w:r>
      <w:r w:rsidRPr="003658F4">
        <w:rPr>
          <w:b/>
          <w:bCs/>
          <w:sz w:val="28"/>
        </w:rPr>
        <w:t>Rom oder Jerusalem</w:t>
      </w:r>
      <w:r w:rsidRPr="003658F4">
        <w:rPr>
          <w:sz w:val="28"/>
        </w:rPr>
        <w:t>?)</w:t>
      </w:r>
      <w:r w:rsidRPr="003658F4">
        <w:rPr>
          <w:sz w:val="28"/>
        </w:rPr>
        <w:br/>
        <w:t xml:space="preserve">Römisches Machtdenken und die entsprechende Art zu handeln prägt die Kirchen in ihrem Bewusstsein und ihren Methoden. </w:t>
      </w:r>
      <w:r w:rsidRPr="003658F4">
        <w:rPr>
          <w:sz w:val="28"/>
        </w:rPr>
        <w:br/>
        <w:t>Matthäus 4.5 &amp; 26.53 Jesus hat sich der Macht strikt verweigert!</w:t>
      </w:r>
      <w:r w:rsidRPr="003658F4">
        <w:rPr>
          <w:sz w:val="28"/>
        </w:rPr>
        <w:br/>
        <w:t xml:space="preserve">(Gewalt </w:t>
      </w:r>
      <w:r>
        <w:rPr>
          <w:sz w:val="28"/>
        </w:rPr>
        <w:t>wurde</w:t>
      </w:r>
      <w:r w:rsidRPr="003658F4">
        <w:rPr>
          <w:sz w:val="28"/>
        </w:rPr>
        <w:t xml:space="preserve"> Mittel zur Durchsetzung des „</w:t>
      </w:r>
      <w:proofErr w:type="spellStart"/>
      <w:r w:rsidRPr="003658F4">
        <w:rPr>
          <w:sz w:val="28"/>
        </w:rPr>
        <w:t>regnum</w:t>
      </w:r>
      <w:proofErr w:type="spellEnd"/>
      <w:r w:rsidRPr="003658F4">
        <w:rPr>
          <w:sz w:val="28"/>
        </w:rPr>
        <w:t xml:space="preserve"> </w:t>
      </w:r>
      <w:proofErr w:type="spellStart"/>
      <w:r w:rsidRPr="003658F4">
        <w:rPr>
          <w:sz w:val="28"/>
        </w:rPr>
        <w:t>christi</w:t>
      </w:r>
      <w:proofErr w:type="spellEnd"/>
      <w:r w:rsidRPr="003658F4">
        <w:rPr>
          <w:sz w:val="28"/>
        </w:rPr>
        <w:t>“, Thron und Altar in einer unheiligen Allianz; eine andere Stadt – Rom – wird heilige Stadt und verdrängt Jerusalem; der Papst übernimmt alle Insignien des Caesar und wird „</w:t>
      </w:r>
      <w:proofErr w:type="spellStart"/>
      <w:r w:rsidRPr="003658F4">
        <w:rPr>
          <w:sz w:val="28"/>
        </w:rPr>
        <w:t>pontifex</w:t>
      </w:r>
      <w:proofErr w:type="spellEnd"/>
      <w:r w:rsidRPr="003658F4">
        <w:rPr>
          <w:sz w:val="28"/>
        </w:rPr>
        <w:t xml:space="preserve"> maximus“ – der Titel des </w:t>
      </w:r>
      <w:r w:rsidRPr="003658F4">
        <w:rPr>
          <w:sz w:val="28"/>
        </w:rPr>
        <w:lastRenderedPageBreak/>
        <w:t>heidnischen Oberpriesters…)</w:t>
      </w:r>
      <w:r w:rsidRPr="003658F4">
        <w:rPr>
          <w:sz w:val="28"/>
        </w:rPr>
        <w:br/>
      </w:r>
    </w:p>
    <w:p w14:paraId="5E3A5FDD" w14:textId="088B74D2" w:rsidR="006D7FBE" w:rsidRDefault="003658F4" w:rsidP="003658F4">
      <w:pPr>
        <w:pStyle w:val="Listenabsatz"/>
        <w:numPr>
          <w:ilvl w:val="0"/>
          <w:numId w:val="44"/>
        </w:numPr>
        <w:rPr>
          <w:sz w:val="28"/>
        </w:rPr>
      </w:pPr>
      <w:r w:rsidRPr="003658F4">
        <w:rPr>
          <w:b/>
          <w:sz w:val="32"/>
          <w:szCs w:val="24"/>
        </w:rPr>
        <w:t>Christianisierung statt echter Missionierung</w:t>
      </w:r>
      <w:r w:rsidRPr="003658F4">
        <w:rPr>
          <w:sz w:val="28"/>
        </w:rPr>
        <w:t xml:space="preserve"> </w:t>
      </w:r>
      <w:r w:rsidRPr="003658F4">
        <w:rPr>
          <w:sz w:val="28"/>
        </w:rPr>
        <w:br/>
        <w:t xml:space="preserve">schafft nur </w:t>
      </w:r>
      <w:r w:rsidRPr="003658F4">
        <w:rPr>
          <w:b/>
          <w:bCs/>
          <w:sz w:val="28"/>
        </w:rPr>
        <w:t>„getauftes Heidentum“</w:t>
      </w:r>
      <w:r w:rsidRPr="003658F4">
        <w:rPr>
          <w:sz w:val="28"/>
        </w:rPr>
        <w:t xml:space="preserve"> bzw. eine bloß übergestülpte christliche Kultur (Kirchen, Marterl # Reich Gottes). „Assimilationsfähigkeit“ – alles integrieren … schafft aber eine Wechselwirkung … es gibt nicht nur durch </w:t>
      </w:r>
      <w:r w:rsidRPr="003658F4">
        <w:rPr>
          <w:b/>
          <w:bCs/>
          <w:sz w:val="28"/>
        </w:rPr>
        <w:t>Durchdringung</w:t>
      </w:r>
      <w:r w:rsidRPr="003658F4">
        <w:rPr>
          <w:sz w:val="28"/>
        </w:rPr>
        <w:t xml:space="preserve">, sondern auch </w:t>
      </w:r>
      <w:r w:rsidRPr="003658F4">
        <w:rPr>
          <w:b/>
          <w:bCs/>
          <w:sz w:val="28"/>
        </w:rPr>
        <w:t>Ansteckung</w:t>
      </w:r>
      <w:r w:rsidRPr="003658F4">
        <w:rPr>
          <w:sz w:val="28"/>
        </w:rPr>
        <w:t>!)</w:t>
      </w:r>
      <w:r w:rsidRPr="003658F4">
        <w:rPr>
          <w:sz w:val="28"/>
        </w:rPr>
        <w:br/>
        <w:t>(Das betrifft übrigens nicht nur Europa; die Problematik / das Spannungsverhältnis „Evangelium und Kultur“ ist nicht / nie wirklich bewältigt worden … das Ergebnis ist auch anderswo „getauftes Heidentum“ – Brasilien – Christus &amp; Voodoo … Die entscheidende Frage ist immer: Verändert das Evangelium die Kultur – verändert die Kultur das Evangelium…?)</w:t>
      </w:r>
    </w:p>
    <w:p w14:paraId="2E73C3C8" w14:textId="77777777" w:rsidR="003658F4" w:rsidRDefault="003658F4" w:rsidP="003658F4">
      <w:pPr>
        <w:rPr>
          <w:sz w:val="28"/>
        </w:rPr>
      </w:pPr>
    </w:p>
    <w:p w14:paraId="410F4B46" w14:textId="7953407A" w:rsidR="00A84224" w:rsidRPr="00A84224" w:rsidRDefault="00A84224" w:rsidP="003658F4">
      <w:pPr>
        <w:rPr>
          <w:b/>
          <w:bCs/>
          <w:sz w:val="28"/>
        </w:rPr>
      </w:pPr>
      <w:r w:rsidRPr="00A84224">
        <w:rPr>
          <w:b/>
          <w:bCs/>
          <w:sz w:val="36"/>
          <w:szCs w:val="28"/>
        </w:rPr>
        <w:t>IV. Hebräisches Denken und griechischer Geist</w:t>
      </w:r>
      <w:r w:rsidRPr="00A84224">
        <w:rPr>
          <w:b/>
          <w:bCs/>
          <w:sz w:val="36"/>
          <w:szCs w:val="28"/>
        </w:rPr>
        <w:br/>
        <w:t>Gegenüberstellungen und Unterscheidungen</w:t>
      </w:r>
    </w:p>
    <w:p w14:paraId="3D3ACEE5" w14:textId="5985F1E0" w:rsidR="004946E5" w:rsidRDefault="004946E5" w:rsidP="00001502">
      <w:pPr>
        <w:rPr>
          <w:rFonts w:asciiTheme="majorHAnsi" w:hAnsiTheme="majorHAnsi"/>
          <w:b/>
          <w:bCs/>
          <w:sz w:val="32"/>
          <w:szCs w:val="24"/>
        </w:rPr>
      </w:pPr>
      <w:r>
        <w:rPr>
          <w:rFonts w:asciiTheme="majorHAnsi" w:hAnsiTheme="majorHAnsi"/>
          <w:b/>
          <w:bCs/>
          <w:sz w:val="32"/>
          <w:szCs w:val="24"/>
        </w:rPr>
        <w:t>1. Der Erkenntnisweg</w:t>
      </w:r>
      <w:r>
        <w:rPr>
          <w:rFonts w:asciiTheme="majorHAnsi" w:hAnsiTheme="majorHAnsi"/>
          <w:b/>
          <w:bCs/>
          <w:sz w:val="32"/>
          <w:szCs w:val="24"/>
        </w:rPr>
        <w:br/>
        <w:t>Vernunft – oder Offenbarung</w:t>
      </w:r>
    </w:p>
    <w:tbl>
      <w:tblPr>
        <w:tblStyle w:val="Tabellenraster"/>
        <w:tblW w:w="0" w:type="auto"/>
        <w:tblLook w:val="04A0" w:firstRow="1" w:lastRow="0" w:firstColumn="1" w:lastColumn="0" w:noHBand="0" w:noVBand="1"/>
      </w:tblPr>
      <w:tblGrid>
        <w:gridCol w:w="4249"/>
        <w:gridCol w:w="4245"/>
      </w:tblGrid>
      <w:tr w:rsidR="004946E5" w14:paraId="4F394E61" w14:textId="77777777" w:rsidTr="0025731F">
        <w:tc>
          <w:tcPr>
            <w:tcW w:w="4322" w:type="dxa"/>
          </w:tcPr>
          <w:p w14:paraId="5F29562F" w14:textId="77777777" w:rsidR="004946E5" w:rsidRPr="005C7181" w:rsidRDefault="004946E5" w:rsidP="0025731F">
            <w:pPr>
              <w:rPr>
                <w:b/>
                <w:sz w:val="28"/>
              </w:rPr>
            </w:pPr>
            <w:bookmarkStart w:id="0" w:name="_Hlk71373971"/>
            <w:r w:rsidRPr="005C7181">
              <w:rPr>
                <w:b/>
                <w:sz w:val="28"/>
              </w:rPr>
              <w:t>Griechisch</w:t>
            </w:r>
          </w:p>
        </w:tc>
        <w:tc>
          <w:tcPr>
            <w:tcW w:w="4322" w:type="dxa"/>
          </w:tcPr>
          <w:p w14:paraId="4FDC3DBD" w14:textId="77777777" w:rsidR="004946E5" w:rsidRPr="005C7181" w:rsidRDefault="004946E5" w:rsidP="0025731F">
            <w:pPr>
              <w:rPr>
                <w:b/>
                <w:sz w:val="28"/>
              </w:rPr>
            </w:pPr>
            <w:r w:rsidRPr="005C7181">
              <w:rPr>
                <w:b/>
                <w:sz w:val="28"/>
              </w:rPr>
              <w:t>Hebräisch (biblisch)</w:t>
            </w:r>
          </w:p>
        </w:tc>
      </w:tr>
      <w:tr w:rsidR="004946E5" w14:paraId="1B8BC1B6" w14:textId="77777777" w:rsidTr="0025731F">
        <w:tc>
          <w:tcPr>
            <w:tcW w:w="4322" w:type="dxa"/>
          </w:tcPr>
          <w:p w14:paraId="6480CD75" w14:textId="77777777" w:rsidR="004946E5" w:rsidRPr="00012EDA" w:rsidRDefault="004946E5" w:rsidP="004946E5">
            <w:pPr>
              <w:pStyle w:val="Listenabsatz"/>
              <w:numPr>
                <w:ilvl w:val="0"/>
                <w:numId w:val="27"/>
              </w:numPr>
              <w:rPr>
                <w:b/>
                <w:sz w:val="28"/>
              </w:rPr>
            </w:pPr>
            <w:r w:rsidRPr="00012EDA">
              <w:rPr>
                <w:b/>
                <w:sz w:val="28"/>
                <w:lang w:val="de-DE"/>
              </w:rPr>
              <w:t>Der Mensch ist „das Maß aller Dinge“.</w:t>
            </w:r>
            <w:r>
              <w:rPr>
                <w:b/>
                <w:sz w:val="28"/>
                <w:lang w:val="de-DE"/>
              </w:rPr>
              <w:t xml:space="preserve"> </w:t>
            </w:r>
            <w:r w:rsidRPr="00012EDA">
              <w:rPr>
                <w:b/>
                <w:sz w:val="28"/>
                <w:lang w:val="de-DE"/>
              </w:rPr>
              <w:t>(Protagoras)</w:t>
            </w:r>
            <w:r>
              <w:rPr>
                <w:b/>
                <w:sz w:val="28"/>
                <w:lang w:val="de-DE"/>
              </w:rPr>
              <w:br/>
            </w:r>
            <w:r>
              <w:rPr>
                <w:b/>
                <w:sz w:val="28"/>
              </w:rPr>
              <w:br/>
            </w:r>
          </w:p>
          <w:p w14:paraId="3C56E2C3" w14:textId="77777777" w:rsidR="004946E5" w:rsidRPr="00253F91" w:rsidRDefault="004946E5" w:rsidP="004946E5">
            <w:pPr>
              <w:pStyle w:val="Listenabsatz"/>
              <w:numPr>
                <w:ilvl w:val="0"/>
                <w:numId w:val="27"/>
              </w:numPr>
              <w:rPr>
                <w:b/>
                <w:sz w:val="28"/>
              </w:rPr>
            </w:pPr>
            <w:r w:rsidRPr="00012EDA">
              <w:rPr>
                <w:b/>
                <w:sz w:val="28"/>
                <w:lang w:val="de-DE"/>
              </w:rPr>
              <w:t>Der Mensch ist die Mitte</w:t>
            </w:r>
            <w:r>
              <w:rPr>
                <w:b/>
                <w:sz w:val="28"/>
                <w:lang w:val="de-DE"/>
              </w:rPr>
              <w:br/>
            </w:r>
            <w:r w:rsidRPr="00012EDA">
              <w:rPr>
                <w:b/>
                <w:sz w:val="28"/>
                <w:lang w:val="de-DE"/>
              </w:rPr>
              <w:t>„</w:t>
            </w:r>
            <w:proofErr w:type="spellStart"/>
            <w:r w:rsidRPr="00012EDA">
              <w:rPr>
                <w:b/>
                <w:sz w:val="28"/>
                <w:lang w:val="de-DE"/>
              </w:rPr>
              <w:t>Anthropozentrik</w:t>
            </w:r>
            <w:proofErr w:type="spellEnd"/>
            <w:r w:rsidRPr="00012EDA">
              <w:rPr>
                <w:b/>
                <w:sz w:val="28"/>
                <w:lang w:val="de-DE"/>
              </w:rPr>
              <w:t>“</w:t>
            </w:r>
            <w:r w:rsidRPr="00012EDA">
              <w:rPr>
                <w:b/>
                <w:sz w:val="28"/>
                <w:lang w:val="de-DE"/>
              </w:rPr>
              <w:br/>
              <w:t xml:space="preserve">(„Humanismus“ ist </w:t>
            </w:r>
            <w:r>
              <w:rPr>
                <w:b/>
                <w:sz w:val="28"/>
                <w:lang w:val="de-DE"/>
              </w:rPr>
              <w:t xml:space="preserve">hier weit </w:t>
            </w:r>
            <w:r w:rsidRPr="00012EDA">
              <w:rPr>
                <w:b/>
                <w:sz w:val="28"/>
                <w:lang w:val="de-DE"/>
              </w:rPr>
              <w:t>mehr als „Mitmen</w:t>
            </w:r>
            <w:r>
              <w:rPr>
                <w:b/>
                <w:sz w:val="28"/>
                <w:lang w:val="de-DE"/>
              </w:rPr>
              <w:t>s</w:t>
            </w:r>
            <w:r w:rsidRPr="00012EDA">
              <w:rPr>
                <w:b/>
                <w:sz w:val="28"/>
                <w:lang w:val="de-DE"/>
              </w:rPr>
              <w:t>chlichkeit</w:t>
            </w:r>
            <w:r>
              <w:rPr>
                <w:b/>
                <w:sz w:val="28"/>
                <w:lang w:val="de-DE"/>
              </w:rPr>
              <w:t>“</w:t>
            </w:r>
            <w:r w:rsidRPr="00012EDA">
              <w:rPr>
                <w:b/>
                <w:sz w:val="28"/>
                <w:lang w:val="de-DE"/>
              </w:rPr>
              <w:t>!)</w:t>
            </w:r>
            <w:r>
              <w:rPr>
                <w:b/>
                <w:sz w:val="28"/>
                <w:lang w:val="de-DE"/>
              </w:rPr>
              <w:br/>
            </w:r>
            <w:r w:rsidRPr="00012EDA">
              <w:rPr>
                <w:b/>
                <w:sz w:val="28"/>
                <w:lang w:val="de-DE"/>
              </w:rPr>
              <w:t>„Autonome Vernunft“</w:t>
            </w:r>
          </w:p>
          <w:p w14:paraId="6C4623D6" w14:textId="77777777" w:rsidR="004946E5" w:rsidRPr="00486319" w:rsidRDefault="004946E5" w:rsidP="004946E5">
            <w:pPr>
              <w:pStyle w:val="Listenabsatz"/>
              <w:numPr>
                <w:ilvl w:val="0"/>
                <w:numId w:val="27"/>
              </w:numPr>
              <w:rPr>
                <w:b/>
                <w:sz w:val="28"/>
              </w:rPr>
            </w:pPr>
            <w:r w:rsidRPr="00253F91">
              <w:rPr>
                <w:b/>
                <w:sz w:val="28"/>
                <w:lang w:val="de-DE"/>
              </w:rPr>
              <w:t>vgl. auch Römer 1.19-21 … „Erkenntnis ohne Anerkenntnis“ – und 1 Korinther 1.21,23 – den Griechen eine Torheit</w:t>
            </w:r>
          </w:p>
          <w:p w14:paraId="59D9B024" w14:textId="77777777" w:rsidR="004946E5" w:rsidRPr="00B626F2" w:rsidRDefault="004946E5" w:rsidP="004946E5">
            <w:pPr>
              <w:pStyle w:val="Listenabsatz"/>
              <w:numPr>
                <w:ilvl w:val="0"/>
                <w:numId w:val="27"/>
              </w:numPr>
              <w:rPr>
                <w:b/>
                <w:sz w:val="28"/>
              </w:rPr>
            </w:pPr>
            <w:r>
              <w:rPr>
                <w:b/>
                <w:sz w:val="28"/>
              </w:rPr>
              <w:lastRenderedPageBreak/>
              <w:t>Rationalismus</w:t>
            </w:r>
          </w:p>
          <w:p w14:paraId="0F474865" w14:textId="77777777" w:rsidR="004946E5" w:rsidRDefault="004946E5" w:rsidP="0025731F">
            <w:pPr>
              <w:rPr>
                <w:b/>
                <w:sz w:val="28"/>
              </w:rPr>
            </w:pPr>
          </w:p>
          <w:p w14:paraId="3CB11313" w14:textId="77777777" w:rsidR="004946E5" w:rsidRPr="00012EDA" w:rsidRDefault="004946E5" w:rsidP="004946E5">
            <w:pPr>
              <w:pStyle w:val="Listenabsatz"/>
              <w:numPr>
                <w:ilvl w:val="0"/>
                <w:numId w:val="27"/>
              </w:numPr>
              <w:rPr>
                <w:b/>
                <w:sz w:val="28"/>
              </w:rPr>
            </w:pPr>
            <w:r w:rsidRPr="00012EDA">
              <w:rPr>
                <w:b/>
                <w:sz w:val="28"/>
                <w:lang w:val="de-DE"/>
              </w:rPr>
              <w:t>„Erkenne dich selbst!“</w:t>
            </w:r>
            <w:r>
              <w:rPr>
                <w:b/>
                <w:sz w:val="28"/>
                <w:lang w:val="de-DE"/>
              </w:rPr>
              <w:br/>
            </w:r>
            <w:r w:rsidRPr="00012EDA">
              <w:rPr>
                <w:b/>
                <w:sz w:val="28"/>
                <w:lang w:val="de-DE"/>
              </w:rPr>
              <w:t>(</w:t>
            </w:r>
            <w:proofErr w:type="spellStart"/>
            <w:r w:rsidRPr="00012EDA">
              <w:rPr>
                <w:b/>
                <w:sz w:val="28"/>
                <w:lang w:val="de-DE"/>
              </w:rPr>
              <w:t>gnothi</w:t>
            </w:r>
            <w:proofErr w:type="spellEnd"/>
            <w:r w:rsidRPr="00012EDA">
              <w:rPr>
                <w:b/>
                <w:sz w:val="28"/>
                <w:lang w:val="de-DE"/>
              </w:rPr>
              <w:t xml:space="preserve"> </w:t>
            </w:r>
            <w:proofErr w:type="spellStart"/>
            <w:r w:rsidRPr="00012EDA">
              <w:rPr>
                <w:b/>
                <w:sz w:val="28"/>
                <w:lang w:val="de-DE"/>
              </w:rPr>
              <w:t>seauton</w:t>
            </w:r>
            <w:proofErr w:type="spellEnd"/>
            <w:r w:rsidRPr="00012EDA">
              <w:rPr>
                <w:b/>
                <w:sz w:val="28"/>
                <w:lang w:val="de-DE"/>
              </w:rPr>
              <w:t xml:space="preserve"> – Sokrates)</w:t>
            </w:r>
          </w:p>
          <w:p w14:paraId="70358535" w14:textId="77777777" w:rsidR="004946E5" w:rsidRPr="005C7181" w:rsidRDefault="004946E5" w:rsidP="0025731F">
            <w:pPr>
              <w:rPr>
                <w:b/>
                <w:sz w:val="28"/>
              </w:rPr>
            </w:pPr>
          </w:p>
        </w:tc>
        <w:tc>
          <w:tcPr>
            <w:tcW w:w="4322" w:type="dxa"/>
          </w:tcPr>
          <w:p w14:paraId="50444321" w14:textId="77777777" w:rsidR="004946E5" w:rsidRPr="00012EDA" w:rsidRDefault="004946E5" w:rsidP="004946E5">
            <w:pPr>
              <w:pStyle w:val="Listenabsatz"/>
              <w:numPr>
                <w:ilvl w:val="0"/>
                <w:numId w:val="28"/>
              </w:numPr>
              <w:rPr>
                <w:b/>
                <w:sz w:val="28"/>
              </w:rPr>
            </w:pPr>
            <w:r w:rsidRPr="00012EDA">
              <w:rPr>
                <w:b/>
                <w:sz w:val="28"/>
                <w:lang w:val="de-DE"/>
              </w:rPr>
              <w:lastRenderedPageBreak/>
              <w:t>„Höre Israel!“</w:t>
            </w:r>
            <w:r>
              <w:rPr>
                <w:b/>
                <w:sz w:val="28"/>
                <w:lang w:val="de-DE"/>
              </w:rPr>
              <w:br/>
            </w:r>
            <w:r w:rsidRPr="00012EDA">
              <w:rPr>
                <w:b/>
                <w:sz w:val="28"/>
                <w:lang w:val="de-DE"/>
              </w:rPr>
              <w:t xml:space="preserve">5 Mose 6.4 – </w:t>
            </w:r>
            <w:proofErr w:type="spellStart"/>
            <w:r w:rsidRPr="00012EDA">
              <w:rPr>
                <w:b/>
                <w:sz w:val="28"/>
                <w:lang w:val="de-DE"/>
              </w:rPr>
              <w:t>Shema</w:t>
            </w:r>
            <w:proofErr w:type="spellEnd"/>
            <w:r w:rsidRPr="00012EDA">
              <w:rPr>
                <w:b/>
                <w:sz w:val="28"/>
                <w:lang w:val="de-DE"/>
              </w:rPr>
              <w:t xml:space="preserve"> Israel … Sprüche 1.7 &amp; 2.5 – </w:t>
            </w:r>
            <w:r>
              <w:rPr>
                <w:b/>
                <w:sz w:val="28"/>
                <w:lang w:val="de-DE"/>
              </w:rPr>
              <w:t>„</w:t>
            </w:r>
            <w:proofErr w:type="spellStart"/>
            <w:r>
              <w:rPr>
                <w:b/>
                <w:sz w:val="28"/>
                <w:lang w:val="de-DE"/>
              </w:rPr>
              <w:t>D</w:t>
            </w:r>
            <w:r w:rsidRPr="00012EDA">
              <w:rPr>
                <w:b/>
                <w:sz w:val="28"/>
                <w:lang w:val="de-DE"/>
              </w:rPr>
              <w:t>aat</w:t>
            </w:r>
            <w:proofErr w:type="spellEnd"/>
            <w:r w:rsidRPr="00012EDA">
              <w:rPr>
                <w:b/>
                <w:sz w:val="28"/>
                <w:lang w:val="de-DE"/>
              </w:rPr>
              <w:t xml:space="preserve"> </w:t>
            </w:r>
            <w:proofErr w:type="spellStart"/>
            <w:r w:rsidRPr="00012EDA">
              <w:rPr>
                <w:b/>
                <w:sz w:val="28"/>
                <w:lang w:val="de-DE"/>
              </w:rPr>
              <w:t>elohim</w:t>
            </w:r>
            <w:proofErr w:type="spellEnd"/>
            <w:r>
              <w:rPr>
                <w:b/>
                <w:sz w:val="28"/>
                <w:lang w:val="de-DE"/>
              </w:rPr>
              <w:t>“</w:t>
            </w:r>
            <w:r w:rsidRPr="00012EDA">
              <w:rPr>
                <w:b/>
                <w:sz w:val="28"/>
                <w:lang w:val="de-DE"/>
              </w:rPr>
              <w:t xml:space="preserve"> … </w:t>
            </w:r>
          </w:p>
          <w:p w14:paraId="65D03303" w14:textId="77777777" w:rsidR="004946E5" w:rsidRPr="00012EDA" w:rsidRDefault="004946E5" w:rsidP="004946E5">
            <w:pPr>
              <w:pStyle w:val="Listenabsatz"/>
              <w:numPr>
                <w:ilvl w:val="0"/>
                <w:numId w:val="28"/>
              </w:numPr>
              <w:rPr>
                <w:b/>
                <w:sz w:val="28"/>
              </w:rPr>
            </w:pPr>
            <w:r w:rsidRPr="00012EDA">
              <w:rPr>
                <w:b/>
                <w:sz w:val="28"/>
                <w:lang w:val="de-DE"/>
              </w:rPr>
              <w:t>Erkenntnis Gottes aus Anerkenntnis Gottes</w:t>
            </w:r>
            <w:r>
              <w:rPr>
                <w:b/>
                <w:sz w:val="28"/>
                <w:lang w:val="de-DE"/>
              </w:rPr>
              <w:br/>
              <w:t>(Johannes 6.69 – „geglaubt und erkannt“; auch Johannes 14.21 Gehorsam führt zu Offenbarung / Erkenntnis)</w:t>
            </w:r>
            <w:r>
              <w:rPr>
                <w:b/>
                <w:sz w:val="28"/>
                <w:lang w:val="de-DE"/>
              </w:rPr>
              <w:br/>
            </w:r>
            <w:r>
              <w:rPr>
                <w:b/>
                <w:sz w:val="28"/>
                <w:lang w:val="de-DE"/>
              </w:rPr>
              <w:br/>
            </w:r>
            <w:r>
              <w:rPr>
                <w:b/>
                <w:sz w:val="28"/>
                <w:lang w:val="de-DE"/>
              </w:rPr>
              <w:br/>
            </w:r>
            <w:r>
              <w:rPr>
                <w:b/>
                <w:sz w:val="28"/>
                <w:lang w:val="de-DE"/>
              </w:rPr>
              <w:br/>
            </w:r>
            <w:r>
              <w:rPr>
                <w:b/>
                <w:sz w:val="28"/>
                <w:lang w:val="de-DE"/>
              </w:rPr>
              <w:br/>
            </w:r>
            <w:r>
              <w:rPr>
                <w:b/>
                <w:sz w:val="28"/>
                <w:lang w:val="de-DE"/>
              </w:rPr>
              <w:lastRenderedPageBreak/>
              <w:br/>
            </w:r>
          </w:p>
          <w:p w14:paraId="7F41D4C0" w14:textId="77777777" w:rsidR="004946E5" w:rsidRPr="00012EDA" w:rsidRDefault="004946E5" w:rsidP="004946E5">
            <w:pPr>
              <w:pStyle w:val="Listenabsatz"/>
              <w:numPr>
                <w:ilvl w:val="0"/>
                <w:numId w:val="28"/>
              </w:numPr>
              <w:rPr>
                <w:b/>
                <w:sz w:val="28"/>
              </w:rPr>
            </w:pPr>
            <w:r w:rsidRPr="00012EDA">
              <w:rPr>
                <w:b/>
                <w:sz w:val="28"/>
                <w:lang w:val="de-DE"/>
              </w:rPr>
              <w:t>„Erforsche mich Gott…“</w:t>
            </w:r>
            <w:r>
              <w:rPr>
                <w:b/>
                <w:sz w:val="28"/>
                <w:lang w:val="de-DE"/>
              </w:rPr>
              <w:br/>
            </w:r>
            <w:r w:rsidRPr="00012EDA">
              <w:rPr>
                <w:b/>
                <w:sz w:val="28"/>
                <w:lang w:val="de-DE"/>
              </w:rPr>
              <w:t>(Psalm 139.23)</w:t>
            </w:r>
          </w:p>
        </w:tc>
      </w:tr>
      <w:bookmarkEnd w:id="0"/>
    </w:tbl>
    <w:p w14:paraId="029D11D8" w14:textId="616DC61E" w:rsidR="004946E5" w:rsidRDefault="004946E5" w:rsidP="00001502">
      <w:pPr>
        <w:rPr>
          <w:rFonts w:asciiTheme="majorHAnsi" w:hAnsiTheme="majorHAnsi"/>
          <w:b/>
          <w:bCs/>
          <w:sz w:val="32"/>
          <w:szCs w:val="24"/>
        </w:rPr>
      </w:pPr>
    </w:p>
    <w:p w14:paraId="163DA46D" w14:textId="77777777" w:rsidR="00CD68CE" w:rsidRPr="00CD68CE" w:rsidRDefault="00CD68CE" w:rsidP="00CD68CE">
      <w:pPr>
        <w:rPr>
          <w:sz w:val="28"/>
          <w:u w:val="single"/>
        </w:rPr>
      </w:pPr>
      <w:r w:rsidRPr="00CD68CE">
        <w:rPr>
          <w:sz w:val="28"/>
          <w:u w:val="single"/>
        </w:rPr>
        <w:t>Das griechische Denken (griechischer Geist) kennt keine Offenbarung.</w:t>
      </w:r>
    </w:p>
    <w:p w14:paraId="55D9A3D1" w14:textId="5B4D78A3" w:rsidR="00CD68CE" w:rsidRPr="00CD68CE" w:rsidRDefault="00CD68CE" w:rsidP="00CD68CE">
      <w:pPr>
        <w:rPr>
          <w:sz w:val="28"/>
        </w:rPr>
      </w:pPr>
      <w:r w:rsidRPr="00CD68CE">
        <w:rPr>
          <w:sz w:val="28"/>
        </w:rPr>
        <w:t>Homer</w:t>
      </w:r>
      <w:r w:rsidR="00403DF0">
        <w:rPr>
          <w:sz w:val="28"/>
        </w:rPr>
        <w:t xml:space="preserve"> (Illias &amp; Odysse</w:t>
      </w:r>
      <w:r w:rsidR="00563304">
        <w:rPr>
          <w:sz w:val="28"/>
        </w:rPr>
        <w:t>e</w:t>
      </w:r>
      <w:r w:rsidR="00403DF0">
        <w:rPr>
          <w:sz w:val="28"/>
        </w:rPr>
        <w:t>)</w:t>
      </w:r>
      <w:r w:rsidRPr="00CD68CE">
        <w:rPr>
          <w:sz w:val="28"/>
        </w:rPr>
        <w:t xml:space="preserve"> und Hesiod haben vor allem Geschichten</w:t>
      </w:r>
      <w:r w:rsidR="004D5F8F">
        <w:rPr>
          <w:sz w:val="28"/>
        </w:rPr>
        <w:t xml:space="preserve"> über die Götter</w:t>
      </w:r>
      <w:r w:rsidRPr="00CD68CE">
        <w:rPr>
          <w:sz w:val="28"/>
        </w:rPr>
        <w:t xml:space="preserve"> erzählt, </w:t>
      </w:r>
      <w:r w:rsidR="004D5F8F">
        <w:rPr>
          <w:sz w:val="28"/>
        </w:rPr>
        <w:t xml:space="preserve">sie haben </w:t>
      </w:r>
      <w:r w:rsidRPr="00CD68CE">
        <w:rPr>
          <w:sz w:val="28"/>
        </w:rPr>
        <w:t xml:space="preserve">aber </w:t>
      </w:r>
      <w:r w:rsidRPr="00CD68CE">
        <w:rPr>
          <w:b/>
          <w:sz w:val="28"/>
        </w:rPr>
        <w:t>nie</w:t>
      </w:r>
      <w:r w:rsidRPr="00CD68CE">
        <w:rPr>
          <w:sz w:val="28"/>
        </w:rPr>
        <w:t xml:space="preserve"> den Anspruch erhoben, dass die Götter durch sie reden. „So spricht Zeus…“ – so einen Satz sucht man vergebens. Ob sie selber glaubten, dass ihre Geschichten „wahr“ sind, ist schwer zu sagen – aber diese „Wahrheit“ kam aus ihren Gedanken, nicht aus Offenbarung.</w:t>
      </w:r>
    </w:p>
    <w:p w14:paraId="196E67F0" w14:textId="7A70352E" w:rsidR="00CD68CE" w:rsidRPr="00CD68CE" w:rsidRDefault="00CD68CE" w:rsidP="00CD68CE">
      <w:pPr>
        <w:rPr>
          <w:sz w:val="28"/>
        </w:rPr>
      </w:pPr>
      <w:r w:rsidRPr="00CD68CE">
        <w:rPr>
          <w:sz w:val="28"/>
        </w:rPr>
        <w:t>Auch der „</w:t>
      </w:r>
      <w:proofErr w:type="spellStart"/>
      <w:r w:rsidRPr="00CD68CE">
        <w:rPr>
          <w:sz w:val="28"/>
        </w:rPr>
        <w:t>theos</w:t>
      </w:r>
      <w:proofErr w:type="spellEnd"/>
      <w:r w:rsidRPr="00CD68CE">
        <w:rPr>
          <w:sz w:val="28"/>
        </w:rPr>
        <w:t xml:space="preserve">“ der Griechen ist ein schweigender Gott, ein ewiges in sich ruhendes Sein – und er hat kein Wort für die Menschen, redet nicht, offenbart sich nicht … man weiß nicht: ist er Prinzip oder Person … er ist der Gott der Philosophen </w:t>
      </w:r>
      <w:r w:rsidR="00AA7949">
        <w:rPr>
          <w:sz w:val="28"/>
        </w:rPr>
        <w:t>und „</w:t>
      </w:r>
      <w:r w:rsidRPr="00CD68CE">
        <w:rPr>
          <w:sz w:val="28"/>
        </w:rPr>
        <w:t>lebt</w:t>
      </w:r>
      <w:r w:rsidR="00AA7949">
        <w:rPr>
          <w:sz w:val="28"/>
        </w:rPr>
        <w:t>“</w:t>
      </w:r>
      <w:r w:rsidRPr="00CD68CE">
        <w:rPr>
          <w:sz w:val="28"/>
        </w:rPr>
        <w:t xml:space="preserve"> dabei hauptsächlich von den Gedanken der Menschen … </w:t>
      </w:r>
      <w:r w:rsidR="008B2097">
        <w:rPr>
          <w:sz w:val="28"/>
        </w:rPr>
        <w:t xml:space="preserve">er </w:t>
      </w:r>
      <w:r w:rsidRPr="00CD68CE">
        <w:rPr>
          <w:sz w:val="28"/>
        </w:rPr>
        <w:t xml:space="preserve">lebt von ihrem Glauben … und </w:t>
      </w:r>
      <w:r w:rsidR="008B2097">
        <w:rPr>
          <w:sz w:val="28"/>
        </w:rPr>
        <w:t xml:space="preserve">er </w:t>
      </w:r>
      <w:r w:rsidRPr="00CD68CE">
        <w:rPr>
          <w:sz w:val="28"/>
        </w:rPr>
        <w:t>stirbt an ihrem Unglauben…</w:t>
      </w:r>
    </w:p>
    <w:p w14:paraId="6DF5BB0F" w14:textId="13D0E814" w:rsidR="00563304" w:rsidRDefault="00CD68CE" w:rsidP="00CD68CE">
      <w:pPr>
        <w:rPr>
          <w:sz w:val="28"/>
        </w:rPr>
      </w:pPr>
      <w:r w:rsidRPr="00CD68CE">
        <w:rPr>
          <w:sz w:val="28"/>
        </w:rPr>
        <w:t>In der Philosophie meldet sich ohnedies nur die Vernunft des Menschen zu Wort.</w:t>
      </w:r>
      <w:r w:rsidR="00563304">
        <w:rPr>
          <w:sz w:val="28"/>
        </w:rPr>
        <w:br/>
      </w:r>
      <w:r w:rsidR="00563304" w:rsidRPr="00563304">
        <w:rPr>
          <w:sz w:val="28"/>
          <w:vertAlign w:val="superscript"/>
        </w:rPr>
        <w:footnoteRef/>
      </w:r>
      <w:r w:rsidR="00563304" w:rsidRPr="00563304">
        <w:rPr>
          <w:sz w:val="28"/>
        </w:rPr>
        <w:t xml:space="preserve"> Und ich möchte auch gar nicht bestreiten, dass da durchaus Großes und Gültiges gedacht wurde – aber es liegt eben doch Welten dazwischen ob der Mensch Hörender („</w:t>
      </w:r>
      <w:proofErr w:type="spellStart"/>
      <w:r w:rsidR="00563304" w:rsidRPr="00563304">
        <w:rPr>
          <w:sz w:val="28"/>
        </w:rPr>
        <w:t>Shema</w:t>
      </w:r>
      <w:proofErr w:type="spellEnd"/>
      <w:r w:rsidR="00563304" w:rsidRPr="00563304">
        <w:rPr>
          <w:sz w:val="28"/>
        </w:rPr>
        <w:t xml:space="preserve"> Israel“) und Empfangender ist – oder ob er über seine (</w:t>
      </w:r>
      <w:r w:rsidR="00563304" w:rsidRPr="00563304">
        <w:rPr>
          <w:b/>
          <w:bCs/>
          <w:sz w:val="28"/>
        </w:rPr>
        <w:t>gefallene</w:t>
      </w:r>
      <w:r w:rsidR="00563304" w:rsidRPr="00563304">
        <w:rPr>
          <w:sz w:val="28"/>
        </w:rPr>
        <w:t>!) Vernunft ständig ein Mitspracherecht anmeldet.</w:t>
      </w:r>
    </w:p>
    <w:p w14:paraId="4B56689B" w14:textId="4619FC6D" w:rsidR="00CD68CE" w:rsidRDefault="00CD68CE" w:rsidP="00CD68CE">
      <w:pPr>
        <w:rPr>
          <w:sz w:val="28"/>
        </w:rPr>
      </w:pPr>
      <w:r w:rsidRPr="00CD68CE">
        <w:rPr>
          <w:sz w:val="28"/>
        </w:rPr>
        <w:t>In den Mysterienkulten könnte man noch am ehesten vermuten, dass man davon ausgeht, dass Erkenntnisse aus der Verbindung mit der Gottheit gekommen sind.</w:t>
      </w:r>
    </w:p>
    <w:p w14:paraId="659D45DB" w14:textId="1AEEC7AD" w:rsidR="00CD68CE" w:rsidRDefault="00CD68CE" w:rsidP="00CD68CE">
      <w:pPr>
        <w:rPr>
          <w:rFonts w:asciiTheme="majorHAnsi" w:hAnsiTheme="majorHAnsi"/>
          <w:b/>
          <w:bCs/>
          <w:sz w:val="32"/>
          <w:szCs w:val="24"/>
        </w:rPr>
      </w:pPr>
      <w:r>
        <w:rPr>
          <w:rFonts w:asciiTheme="majorHAnsi" w:hAnsiTheme="majorHAnsi"/>
          <w:b/>
          <w:bCs/>
          <w:noProof/>
          <w:sz w:val="32"/>
          <w:szCs w:val="24"/>
          <w:lang w:eastAsia="de-AT"/>
        </w:rPr>
        <w:lastRenderedPageBreak/>
        <w:drawing>
          <wp:inline distT="0" distB="0" distL="0" distR="0" wp14:anchorId="35A9C469" wp14:editId="0C3DE352">
            <wp:extent cx="5401310" cy="4048125"/>
            <wp:effectExtent l="0" t="0" r="889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1310" cy="4048125"/>
                    </a:xfrm>
                    <a:prstGeom prst="rect">
                      <a:avLst/>
                    </a:prstGeom>
                    <a:noFill/>
                  </pic:spPr>
                </pic:pic>
              </a:graphicData>
            </a:graphic>
          </wp:inline>
        </w:drawing>
      </w:r>
    </w:p>
    <w:p w14:paraId="1CEBAD68" w14:textId="77777777" w:rsidR="00CD68CE" w:rsidRDefault="00CD68CE" w:rsidP="00CD68CE">
      <w:pPr>
        <w:rPr>
          <w:sz w:val="28"/>
        </w:rPr>
      </w:pPr>
      <w:r w:rsidRPr="00366265">
        <w:rPr>
          <w:b/>
          <w:bCs/>
          <w:sz w:val="28"/>
        </w:rPr>
        <w:t>Sicher ist:</w:t>
      </w:r>
      <w:r w:rsidRPr="00366265">
        <w:rPr>
          <w:b/>
          <w:bCs/>
          <w:sz w:val="28"/>
        </w:rPr>
        <w:br/>
        <w:t>Der Mensch dringt nie von sich aus zu Gott durch…</w:t>
      </w:r>
      <w:r>
        <w:rPr>
          <w:sz w:val="28"/>
        </w:rPr>
        <w:br/>
        <w:t>Und auch (die) Gottesbeweise (des Mittelalters) bringen keine Gewissheit!</w:t>
      </w:r>
      <w:r>
        <w:rPr>
          <w:sz w:val="28"/>
        </w:rPr>
        <w:br/>
        <w:t>Sie sind bestenfalls „denkende Erhebung zu Gott“ (Anselm von Canterbury) – und haben mindestens 3 Mängel (abgesehen davon, dass kein Mensch Gott beweisen kann – der Topf beweist nicht den Töpfer…)</w:t>
      </w:r>
      <w:r>
        <w:rPr>
          <w:sz w:val="28"/>
        </w:rPr>
        <w:br/>
        <w:t>Also JA und NEIN zur „Natürlichen Theologie“ (die Gott aus den der Natur bzw. der Natur der Dinge beweisen möchte… „</w:t>
      </w:r>
      <w:proofErr w:type="spellStart"/>
      <w:r>
        <w:rPr>
          <w:sz w:val="28"/>
        </w:rPr>
        <w:t>analogia</w:t>
      </w:r>
      <w:proofErr w:type="spellEnd"/>
      <w:r>
        <w:rPr>
          <w:sz w:val="28"/>
        </w:rPr>
        <w:t xml:space="preserve"> </w:t>
      </w:r>
      <w:proofErr w:type="spellStart"/>
      <w:r>
        <w:rPr>
          <w:sz w:val="28"/>
        </w:rPr>
        <w:t>entis</w:t>
      </w:r>
      <w:proofErr w:type="spellEnd"/>
      <w:r>
        <w:rPr>
          <w:sz w:val="28"/>
        </w:rPr>
        <w:t>“) – die Vernunft kann mir nur sagen, dass es nicht komplett widersinnig ist, einen Gott anzunehmen…</w:t>
      </w:r>
    </w:p>
    <w:p w14:paraId="18682B2D" w14:textId="77777777" w:rsidR="00CD68CE" w:rsidRDefault="00CD68CE" w:rsidP="00CD68CE">
      <w:pPr>
        <w:pStyle w:val="Listenabsatz"/>
        <w:numPr>
          <w:ilvl w:val="0"/>
          <w:numId w:val="29"/>
        </w:numPr>
        <w:rPr>
          <w:color w:val="000000" w:themeColor="text1"/>
          <w:sz w:val="28"/>
        </w:rPr>
      </w:pPr>
      <w:r>
        <w:rPr>
          <w:color w:val="000000" w:themeColor="text1"/>
          <w:sz w:val="28"/>
        </w:rPr>
        <w:t xml:space="preserve">1. Es braucht nur jemand kommen, der klüger, scharfsinniger ist – und beweist, dass es Gott nicht gibt… (Kant, Marx, Freud…) und dann wieder das Gegenteil … ad </w:t>
      </w:r>
      <w:proofErr w:type="spellStart"/>
      <w:r>
        <w:rPr>
          <w:color w:val="000000" w:themeColor="text1"/>
          <w:sz w:val="28"/>
        </w:rPr>
        <w:t>infinitum</w:t>
      </w:r>
      <w:proofErr w:type="spellEnd"/>
      <w:r>
        <w:rPr>
          <w:color w:val="000000" w:themeColor="text1"/>
          <w:sz w:val="28"/>
        </w:rPr>
        <w:t>…</w:t>
      </w:r>
    </w:p>
    <w:p w14:paraId="7EA82B59" w14:textId="60275889" w:rsidR="00CD68CE" w:rsidRDefault="00CD68CE" w:rsidP="00CD68CE">
      <w:pPr>
        <w:pStyle w:val="Listenabsatz"/>
        <w:numPr>
          <w:ilvl w:val="0"/>
          <w:numId w:val="29"/>
        </w:numPr>
        <w:rPr>
          <w:color w:val="000000" w:themeColor="text1"/>
          <w:sz w:val="28"/>
        </w:rPr>
      </w:pPr>
      <w:r>
        <w:rPr>
          <w:color w:val="000000" w:themeColor="text1"/>
          <w:sz w:val="28"/>
        </w:rPr>
        <w:t>2. Ich kann den Gott, den ich eben bewiesen habe … nicht vorweisen … ich habe nur eine Gedankenreihe, sicher auf eine gewisse Weise schlüssig – aber sie bringt Gott nicht zur Erscheinung… „Spuren Gottes in der Natur“ – ja, Spuren, Hinweise … aber noch nicht Gott selber</w:t>
      </w:r>
      <w:r w:rsidR="00531166">
        <w:rPr>
          <w:color w:val="000000" w:themeColor="text1"/>
          <w:sz w:val="28"/>
        </w:rPr>
        <w:t xml:space="preserve"> (Agnes… Schneesturm…)</w:t>
      </w:r>
    </w:p>
    <w:p w14:paraId="1463CD77" w14:textId="77777777" w:rsidR="00563304" w:rsidRDefault="00CD68CE" w:rsidP="00563304">
      <w:pPr>
        <w:pStyle w:val="Listenabsatz"/>
        <w:numPr>
          <w:ilvl w:val="0"/>
          <w:numId w:val="29"/>
        </w:numPr>
        <w:rPr>
          <w:color w:val="000000" w:themeColor="text1"/>
          <w:sz w:val="28"/>
        </w:rPr>
      </w:pPr>
      <w:r w:rsidRPr="00CD68CE">
        <w:rPr>
          <w:color w:val="000000" w:themeColor="text1"/>
          <w:sz w:val="28"/>
        </w:rPr>
        <w:lastRenderedPageBreak/>
        <w:t xml:space="preserve">3. Ich kann versuchen, zu beweisen, DASS Gott ist – aber ich kann deshalb noch nicht sagen, WIE er ist, welche Gedanken ER über mich hat, wie er zu mir steht… (Wie ist Gott? Schi-Tour… Tsunami … Wüste… Aus einer Schöpfung, die in den Fall des Menschen hineingezogen wurde und selber Schaden genommen hat, kann ich niemals </w:t>
      </w:r>
      <w:r>
        <w:rPr>
          <w:color w:val="000000" w:themeColor="text1"/>
          <w:sz w:val="28"/>
        </w:rPr>
        <w:t xml:space="preserve">gültig </w:t>
      </w:r>
      <w:r w:rsidRPr="00CD68CE">
        <w:rPr>
          <w:color w:val="000000" w:themeColor="text1"/>
          <w:sz w:val="28"/>
        </w:rPr>
        <w:t>den Charakter Gottes ableiten…)</w:t>
      </w:r>
    </w:p>
    <w:p w14:paraId="5A97DE74" w14:textId="28350093" w:rsidR="00531166" w:rsidRPr="00563304" w:rsidRDefault="00531166" w:rsidP="00563304">
      <w:pPr>
        <w:pStyle w:val="Listenabsatz"/>
        <w:numPr>
          <w:ilvl w:val="0"/>
          <w:numId w:val="29"/>
        </w:numPr>
        <w:rPr>
          <w:color w:val="000000" w:themeColor="text1"/>
          <w:sz w:val="28"/>
        </w:rPr>
      </w:pPr>
      <w:r w:rsidRPr="00563304">
        <w:rPr>
          <w:sz w:val="28"/>
        </w:rPr>
        <w:t>Über den Humanismus der Renaissance (der Wiederentdeckung des Menschen) und den Primat der Vernunft in der Aufklärung führt bei uns im Westen / Abendland der Weg dann zum historisch-kritischen Schriftverständnis – und dieser Umgang mit der Schrift bedeutet vor allem die Preisgabe der Offenbarung / Inspiration.</w:t>
      </w:r>
    </w:p>
    <w:p w14:paraId="0F3DDBFD" w14:textId="77777777" w:rsidR="00531166" w:rsidRPr="00EC3610" w:rsidRDefault="00531166" w:rsidP="00531166">
      <w:pPr>
        <w:pStyle w:val="Listenabsatz"/>
        <w:rPr>
          <w:b/>
          <w:sz w:val="28"/>
        </w:rPr>
      </w:pPr>
    </w:p>
    <w:p w14:paraId="419AB39B" w14:textId="53CDFB56" w:rsidR="004946E5" w:rsidRPr="0073229C" w:rsidRDefault="00531166" w:rsidP="003171F6">
      <w:pPr>
        <w:pStyle w:val="Listenabsatz"/>
        <w:numPr>
          <w:ilvl w:val="0"/>
          <w:numId w:val="29"/>
        </w:numPr>
        <w:rPr>
          <w:rFonts w:asciiTheme="majorHAnsi" w:hAnsiTheme="majorHAnsi"/>
          <w:sz w:val="28"/>
        </w:rPr>
      </w:pPr>
      <w:r w:rsidRPr="00EC3610">
        <w:rPr>
          <w:b/>
          <w:sz w:val="28"/>
        </w:rPr>
        <w:t>EXKURS:</w:t>
      </w:r>
      <w:r w:rsidRPr="00EC3610">
        <w:rPr>
          <w:b/>
          <w:sz w:val="28"/>
        </w:rPr>
        <w:br/>
        <w:t>Die historisch-kritische Methode</w:t>
      </w:r>
      <w:r w:rsidRPr="00EC3610">
        <w:rPr>
          <w:b/>
          <w:sz w:val="28"/>
        </w:rPr>
        <w:br/>
        <w:t>(Die bestimmenden Momente sind: Der Rationalismus griechischen Denkens, die Wiederentdeckung des Menschen in der Renaissance (</w:t>
      </w:r>
      <w:proofErr w:type="spellStart"/>
      <w:r w:rsidRPr="00EC3610">
        <w:rPr>
          <w:b/>
          <w:sz w:val="28"/>
        </w:rPr>
        <w:t>Anthropozentrik</w:t>
      </w:r>
      <w:proofErr w:type="spellEnd"/>
      <w:r w:rsidRPr="00EC3610">
        <w:rPr>
          <w:b/>
          <w:sz w:val="28"/>
        </w:rPr>
        <w:t xml:space="preserve"> pur!), der Primat der Vernunft in der Aufklärung – und damit das kritische Hinterfragen … z.B. ob so etwas wie „Offenbarung“ überhaupt denkbar ist… </w:t>
      </w:r>
      <w:bookmarkStart w:id="1" w:name="_Hlk114415105"/>
      <w:r w:rsidRPr="00EC3610">
        <w:rPr>
          <w:b/>
          <w:sz w:val="28"/>
        </w:rPr>
        <w:t>Der Obersatz bei diesem Schriftverständnis heißt: „So</w:t>
      </w:r>
      <w:r w:rsidR="00563304">
        <w:rPr>
          <w:b/>
          <w:sz w:val="28"/>
        </w:rPr>
        <w:t>,</w:t>
      </w:r>
      <w:r w:rsidRPr="00EC3610">
        <w:rPr>
          <w:b/>
          <w:sz w:val="28"/>
        </w:rPr>
        <w:t xml:space="preserve"> wie es </w:t>
      </w:r>
      <w:proofErr w:type="gramStart"/>
      <w:r w:rsidRPr="00EC3610">
        <w:rPr>
          <w:b/>
          <w:sz w:val="28"/>
        </w:rPr>
        <w:t>da steht</w:t>
      </w:r>
      <w:proofErr w:type="gramEnd"/>
      <w:r w:rsidRPr="00EC3610">
        <w:rPr>
          <w:b/>
          <w:sz w:val="28"/>
        </w:rPr>
        <w:t xml:space="preserve"> – das muss schon kritisch hinterfragt werden…!“</w:t>
      </w:r>
      <w:bookmarkEnd w:id="1"/>
      <w:r w:rsidRPr="00EC3610">
        <w:rPr>
          <w:b/>
          <w:sz w:val="28"/>
        </w:rPr>
        <w:br/>
        <w:t xml:space="preserve">Und das Ergebnis ist ernüchternd: „Die Offenbarung kann uns nichts sagen, was uns nicht auch die Vernunft sagen könnte.“ Also braucht es keine Offenbarung – die Vernunft reicht aus! – Und wenn die „kritische“ Vernunft etwas nicht absegnet, etwa die jungfräuliche Empfängnis, die Wunder und die Auferstehung Jesu u.v.a.m. – dann ist das auch nicht geschehen, ist Mythos, Legende, Sage… Überzeugung (Bekenntnis), aber nicht offenbarte Wahrheit. Der Mensch und seine Vernunft </w:t>
      </w:r>
      <w:proofErr w:type="gramStart"/>
      <w:r w:rsidRPr="00EC3610">
        <w:rPr>
          <w:b/>
          <w:sz w:val="28"/>
        </w:rPr>
        <w:t>ist</w:t>
      </w:r>
      <w:proofErr w:type="gramEnd"/>
      <w:r w:rsidRPr="00EC3610">
        <w:rPr>
          <w:b/>
          <w:sz w:val="28"/>
        </w:rPr>
        <w:t xml:space="preserve"> die Mitte und das Maß aller Dinge – und das ist, mit Verlaub, ein reichlich eingeschränkter Horizont…)</w:t>
      </w:r>
    </w:p>
    <w:p w14:paraId="6A3BABA0" w14:textId="77777777" w:rsidR="0073229C" w:rsidRPr="0073229C" w:rsidRDefault="0073229C" w:rsidP="0073229C">
      <w:pPr>
        <w:pStyle w:val="Listenabsatz"/>
        <w:rPr>
          <w:rFonts w:asciiTheme="majorHAnsi" w:hAnsiTheme="majorHAnsi"/>
          <w:sz w:val="28"/>
        </w:rPr>
      </w:pPr>
    </w:p>
    <w:p w14:paraId="44E6EDC0" w14:textId="57F6750B" w:rsidR="0073229C" w:rsidRPr="00531166" w:rsidRDefault="0073229C" w:rsidP="003171F6">
      <w:pPr>
        <w:pStyle w:val="Listenabsatz"/>
        <w:numPr>
          <w:ilvl w:val="0"/>
          <w:numId w:val="29"/>
        </w:numPr>
        <w:rPr>
          <w:rFonts w:asciiTheme="majorHAnsi" w:hAnsiTheme="majorHAnsi"/>
          <w:sz w:val="28"/>
        </w:rPr>
      </w:pPr>
      <w:r>
        <w:rPr>
          <w:rFonts w:asciiTheme="majorHAnsi" w:hAnsiTheme="majorHAnsi"/>
          <w:sz w:val="28"/>
        </w:rPr>
        <w:t>Einige Ergebnisse „historisch-kritischer Forschung“</w:t>
      </w:r>
      <w:r w:rsidR="00843A41">
        <w:rPr>
          <w:rFonts w:asciiTheme="majorHAnsi" w:hAnsiTheme="majorHAnsi"/>
          <w:sz w:val="28"/>
        </w:rPr>
        <w:t>:</w:t>
      </w:r>
      <w:r w:rsidR="00843A41">
        <w:rPr>
          <w:rFonts w:asciiTheme="majorHAnsi" w:hAnsiTheme="majorHAnsi"/>
          <w:sz w:val="28"/>
        </w:rPr>
        <w:br/>
        <w:t xml:space="preserve">Keine Gottessohnschaft Jesu, keine Wunder, keine Auferstehung… keine Geschichte – nur „Geschichten“, von der Gemeinde </w:t>
      </w:r>
      <w:r w:rsidR="00843A41">
        <w:rPr>
          <w:rFonts w:asciiTheme="majorHAnsi" w:hAnsiTheme="majorHAnsi"/>
          <w:sz w:val="28"/>
        </w:rPr>
        <w:lastRenderedPageBreak/>
        <w:t xml:space="preserve">erdacht und Jesus in den Mund gelegt, aber sie enthalten „eine </w:t>
      </w:r>
      <w:proofErr w:type="spellStart"/>
      <w:r w:rsidR="00843A41">
        <w:rPr>
          <w:rFonts w:asciiTheme="majorHAnsi" w:hAnsiTheme="majorHAnsi"/>
          <w:sz w:val="28"/>
        </w:rPr>
        <w:t>tiiiiefe</w:t>
      </w:r>
      <w:proofErr w:type="spellEnd"/>
      <w:r w:rsidR="00843A41">
        <w:rPr>
          <w:rFonts w:asciiTheme="majorHAnsi" w:hAnsiTheme="majorHAnsi"/>
          <w:sz w:val="28"/>
        </w:rPr>
        <w:t xml:space="preserve"> Wahrheit“. Verzeihung: aber wenn Jesus nicht wirklich einen Sturm gestillt hat – woher soll </w:t>
      </w:r>
      <w:r w:rsidR="003303BC">
        <w:rPr>
          <w:rFonts w:asciiTheme="majorHAnsi" w:hAnsiTheme="majorHAnsi"/>
          <w:sz w:val="28"/>
        </w:rPr>
        <w:t xml:space="preserve">ich </w:t>
      </w:r>
      <w:r w:rsidR="00843A41">
        <w:rPr>
          <w:rFonts w:asciiTheme="majorHAnsi" w:hAnsiTheme="majorHAnsi"/>
          <w:sz w:val="28"/>
        </w:rPr>
        <w:t>dann wissen, dass er auch mit den Stürmen in meinem Leben zurechtkommt…</w:t>
      </w:r>
      <w:r w:rsidR="003303BC">
        <w:rPr>
          <w:rFonts w:asciiTheme="majorHAnsi" w:hAnsiTheme="majorHAnsi"/>
          <w:sz w:val="28"/>
        </w:rPr>
        <w:t xml:space="preserve"> </w:t>
      </w:r>
    </w:p>
    <w:p w14:paraId="00B47A7C" w14:textId="11AB627D" w:rsidR="0073229C" w:rsidRPr="00DA0F52" w:rsidRDefault="0073229C" w:rsidP="0073229C">
      <w:pPr>
        <w:rPr>
          <w:b/>
          <w:bCs/>
          <w:sz w:val="28"/>
          <w:lang w:val="de-DE"/>
        </w:rPr>
      </w:pPr>
      <w:r w:rsidRPr="00563304">
        <w:rPr>
          <w:b/>
          <w:bCs/>
          <w:sz w:val="32"/>
          <w:szCs w:val="24"/>
        </w:rPr>
        <w:t xml:space="preserve">Römer 3.1-8 </w:t>
      </w:r>
      <w:r w:rsidR="00F268EC" w:rsidRPr="00563304">
        <w:rPr>
          <w:b/>
          <w:bCs/>
          <w:sz w:val="32"/>
          <w:szCs w:val="24"/>
        </w:rPr>
        <w:br/>
      </w:r>
      <w:r w:rsidRPr="00563304">
        <w:rPr>
          <w:b/>
          <w:bCs/>
          <w:sz w:val="32"/>
          <w:szCs w:val="24"/>
        </w:rPr>
        <w:t>(ein Klassike</w:t>
      </w:r>
      <w:r w:rsidR="00F268EC" w:rsidRPr="00563304">
        <w:rPr>
          <w:b/>
          <w:bCs/>
          <w:sz w:val="32"/>
          <w:szCs w:val="24"/>
        </w:rPr>
        <w:t>r – Gott auf der Anklagebank…</w:t>
      </w:r>
      <w:r w:rsidRPr="00563304">
        <w:rPr>
          <w:b/>
          <w:bCs/>
          <w:sz w:val="32"/>
          <w:szCs w:val="24"/>
        </w:rPr>
        <w:t>)</w:t>
      </w:r>
    </w:p>
    <w:p w14:paraId="26CBAA42" w14:textId="77777777" w:rsidR="0073229C" w:rsidRPr="00DA0F52" w:rsidRDefault="0073229C" w:rsidP="0073229C">
      <w:pPr>
        <w:rPr>
          <w:rFonts w:ascii="Century" w:hAnsi="Century"/>
          <w:sz w:val="24"/>
          <w:szCs w:val="28"/>
          <w:lang w:val="de-DE"/>
        </w:rPr>
      </w:pPr>
      <w:r w:rsidRPr="00DA0F52">
        <w:rPr>
          <w:rFonts w:ascii="Century" w:hAnsi="Century"/>
          <w:sz w:val="24"/>
          <w:szCs w:val="28"/>
          <w:lang w:val="de-DE"/>
        </w:rPr>
        <w:t>Ein schwieriger Abschnitt.</w:t>
      </w:r>
    </w:p>
    <w:p w14:paraId="6E4F7D31" w14:textId="77777777" w:rsidR="0073229C" w:rsidRDefault="0073229C" w:rsidP="0073229C">
      <w:pPr>
        <w:rPr>
          <w:rFonts w:ascii="Century" w:hAnsi="Century"/>
          <w:sz w:val="20"/>
          <w:lang w:val="de-DE"/>
        </w:rPr>
      </w:pPr>
      <w:r w:rsidRPr="00DA0F52">
        <w:rPr>
          <w:rFonts w:ascii="Century" w:hAnsi="Century"/>
          <w:sz w:val="24"/>
          <w:szCs w:val="28"/>
          <w:lang w:val="de-DE"/>
        </w:rPr>
        <w:t>Paulus argumentiert hier in gedrängter Form. Eigentlich handelt es sich um ein Streitgespräch, das er mit einem Widersacher führt.</w:t>
      </w:r>
    </w:p>
    <w:p w14:paraId="7A82B69F" w14:textId="77777777" w:rsidR="0073229C" w:rsidRDefault="0073229C" w:rsidP="0073229C">
      <w:pPr>
        <w:rPr>
          <w:rFonts w:ascii="Century" w:hAnsi="Century"/>
          <w:sz w:val="20"/>
          <w:lang w:val="de-DE"/>
        </w:rPr>
      </w:pPr>
      <w:r w:rsidRPr="00DA0F52">
        <w:rPr>
          <w:rFonts w:ascii="Century" w:hAnsi="Century"/>
          <w:sz w:val="24"/>
          <w:szCs w:val="28"/>
          <w:lang w:val="de-DE"/>
        </w:rPr>
        <w:t>Die Schwierigkeit in diesem Text rührt daher, dass der Text nur einen Teil des „Gesprächs“ enthält. Manche Fragen und Gedanken sind ausgelassen. Wir versuchen daher, die Argumentationskette zu schließen, indem wir den Text etwas umschreiben.</w:t>
      </w:r>
    </w:p>
    <w:tbl>
      <w:tblPr>
        <w:tblW w:w="0" w:type="auto"/>
        <w:tblCellMar>
          <w:left w:w="70" w:type="dxa"/>
          <w:right w:w="70" w:type="dxa"/>
        </w:tblCellMar>
        <w:tblLook w:val="0000" w:firstRow="0" w:lastRow="0" w:firstColumn="0" w:lastColumn="0" w:noHBand="0" w:noVBand="0"/>
      </w:tblPr>
      <w:tblGrid>
        <w:gridCol w:w="903"/>
        <w:gridCol w:w="1304"/>
        <w:gridCol w:w="6297"/>
      </w:tblGrid>
      <w:tr w:rsidR="0073229C" w14:paraId="61EF5868" w14:textId="77777777" w:rsidTr="0025731F">
        <w:trPr>
          <w:trHeight w:val="2078"/>
        </w:trPr>
        <w:tc>
          <w:tcPr>
            <w:tcW w:w="903" w:type="dxa"/>
          </w:tcPr>
          <w:p w14:paraId="03A4F710"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1</w:t>
            </w:r>
          </w:p>
        </w:tc>
        <w:tc>
          <w:tcPr>
            <w:tcW w:w="1304" w:type="dxa"/>
          </w:tcPr>
          <w:p w14:paraId="6AA6D9AE"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Gegner</w:t>
            </w:r>
          </w:p>
          <w:p w14:paraId="1DF9E33F" w14:textId="77777777" w:rsidR="0073229C" w:rsidRDefault="0073229C" w:rsidP="0025731F">
            <w:pPr>
              <w:rPr>
                <w:rFonts w:ascii="Century" w:hAnsi="Century"/>
                <w:sz w:val="24"/>
                <w:szCs w:val="28"/>
                <w:lang w:val="de-DE"/>
              </w:rPr>
            </w:pPr>
          </w:p>
          <w:p w14:paraId="168FA51B" w14:textId="77777777" w:rsidR="0073229C" w:rsidRPr="00DA0F52" w:rsidRDefault="0073229C" w:rsidP="0025731F">
            <w:pPr>
              <w:rPr>
                <w:rFonts w:ascii="Century" w:hAnsi="Century"/>
                <w:sz w:val="24"/>
                <w:szCs w:val="28"/>
                <w:lang w:val="de-DE"/>
              </w:rPr>
            </w:pPr>
          </w:p>
          <w:p w14:paraId="1FBDBFA6"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 xml:space="preserve">Paulus </w:t>
            </w:r>
          </w:p>
          <w:p w14:paraId="4D6DF7AE"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Gegner</w:t>
            </w:r>
          </w:p>
        </w:tc>
        <w:tc>
          <w:tcPr>
            <w:tcW w:w="6297" w:type="dxa"/>
          </w:tcPr>
          <w:p w14:paraId="0EC3A6C8" w14:textId="77777777" w:rsidR="0073229C" w:rsidRPr="00DA0F52" w:rsidRDefault="0073229C" w:rsidP="0025731F">
            <w:pPr>
              <w:widowControl w:val="0"/>
              <w:autoSpaceDE w:val="0"/>
              <w:autoSpaceDN w:val="0"/>
              <w:adjustRightInd w:val="0"/>
              <w:rPr>
                <w:rFonts w:ascii="Century" w:hAnsi="Century"/>
                <w:sz w:val="24"/>
                <w:szCs w:val="28"/>
                <w:lang w:val="de-DE"/>
              </w:rPr>
            </w:pPr>
            <w:r w:rsidRPr="00DA0F52">
              <w:rPr>
                <w:rFonts w:ascii="Century" w:hAnsi="Century" w:cs="Courier New"/>
                <w:sz w:val="24"/>
                <w:szCs w:val="28"/>
                <w:lang w:val="de-DE"/>
              </w:rPr>
              <w:t>Aus allem, was Du bis jetzt gesagt hast, folgt also, dass es keinen Unterschied zwischen Juden und Heiden gibt, dass sich beide in derselben Lage befinden. Bist du wirklich dieser Ansicht?</w:t>
            </w:r>
          </w:p>
          <w:p w14:paraId="02E1EE99" w14:textId="77777777" w:rsidR="0073229C" w:rsidRPr="00DA0F52" w:rsidRDefault="0073229C" w:rsidP="0025731F">
            <w:pPr>
              <w:rPr>
                <w:rFonts w:ascii="Century" w:hAnsi="Century" w:cs="Courier New"/>
                <w:sz w:val="24"/>
                <w:szCs w:val="28"/>
                <w:lang w:val="de-DE"/>
              </w:rPr>
            </w:pPr>
            <w:r w:rsidRPr="00DA0F52">
              <w:rPr>
                <w:rFonts w:ascii="Century" w:hAnsi="Century"/>
                <w:sz w:val="24"/>
                <w:szCs w:val="28"/>
                <w:lang w:val="de-DE"/>
              </w:rPr>
              <w:t>Keineswegs</w:t>
            </w:r>
            <w:r w:rsidRPr="00DA0F52">
              <w:rPr>
                <w:rFonts w:ascii="Century" w:hAnsi="Century" w:cs="Courier New"/>
                <w:sz w:val="24"/>
                <w:szCs w:val="28"/>
                <w:lang w:val="de-DE"/>
              </w:rPr>
              <w:t xml:space="preserve"> </w:t>
            </w:r>
          </w:p>
          <w:p w14:paraId="308B0FF1" w14:textId="77777777" w:rsidR="0073229C" w:rsidRPr="00DA0F52" w:rsidRDefault="0073229C" w:rsidP="0025731F">
            <w:pPr>
              <w:rPr>
                <w:rFonts w:ascii="Century" w:hAnsi="Century"/>
                <w:sz w:val="24"/>
                <w:szCs w:val="28"/>
                <w:lang w:val="de-DE"/>
              </w:rPr>
            </w:pPr>
            <w:r w:rsidRPr="00DA0F52">
              <w:rPr>
                <w:rFonts w:ascii="Century" w:hAnsi="Century" w:cs="Courier New"/>
                <w:sz w:val="24"/>
                <w:szCs w:val="28"/>
                <w:lang w:val="de-DE"/>
              </w:rPr>
              <w:t>Worin besteht dann aber der Unterschied? Was ist der Vorzug der Juden?</w:t>
            </w:r>
          </w:p>
        </w:tc>
      </w:tr>
      <w:tr w:rsidR="0073229C" w14:paraId="04D2AC1C" w14:textId="77777777" w:rsidTr="0025731F">
        <w:tc>
          <w:tcPr>
            <w:tcW w:w="903" w:type="dxa"/>
          </w:tcPr>
          <w:p w14:paraId="361F860B"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2</w:t>
            </w:r>
          </w:p>
        </w:tc>
        <w:tc>
          <w:tcPr>
            <w:tcW w:w="1304" w:type="dxa"/>
          </w:tcPr>
          <w:p w14:paraId="72661BED"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Paulus</w:t>
            </w:r>
          </w:p>
        </w:tc>
        <w:tc>
          <w:tcPr>
            <w:tcW w:w="6297" w:type="dxa"/>
          </w:tcPr>
          <w:p w14:paraId="524A3B52" w14:textId="77777777" w:rsidR="0073229C" w:rsidRPr="00DA0F52" w:rsidRDefault="0073229C" w:rsidP="0025731F">
            <w:pPr>
              <w:widowControl w:val="0"/>
              <w:autoSpaceDE w:val="0"/>
              <w:autoSpaceDN w:val="0"/>
              <w:adjustRightInd w:val="0"/>
              <w:rPr>
                <w:rFonts w:ascii="Century" w:hAnsi="Century"/>
                <w:sz w:val="24"/>
                <w:szCs w:val="28"/>
                <w:lang w:val="de-DE"/>
              </w:rPr>
            </w:pPr>
            <w:r w:rsidRPr="00DA0F52">
              <w:rPr>
                <w:rFonts w:ascii="Century" w:hAnsi="Century" w:cs="Courier New"/>
                <w:sz w:val="24"/>
                <w:szCs w:val="28"/>
                <w:lang w:val="de-DE"/>
              </w:rPr>
              <w:t>Erstens besitzen die Juden etwas, was die Heiden in dieser Form nie besessen haben: ihnen ist anvertraut, was Gott geredet hat. Sie haben unter anderem die Gebote Gottes.</w:t>
            </w:r>
          </w:p>
        </w:tc>
      </w:tr>
      <w:tr w:rsidR="0073229C" w14:paraId="768B06F0" w14:textId="77777777" w:rsidTr="0025731F">
        <w:tc>
          <w:tcPr>
            <w:tcW w:w="903" w:type="dxa"/>
          </w:tcPr>
          <w:p w14:paraId="21215031"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3</w:t>
            </w:r>
          </w:p>
        </w:tc>
        <w:tc>
          <w:tcPr>
            <w:tcW w:w="1304" w:type="dxa"/>
          </w:tcPr>
          <w:p w14:paraId="160E2D1D"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Gegner</w:t>
            </w:r>
          </w:p>
          <w:p w14:paraId="38E565B0" w14:textId="77777777" w:rsidR="0073229C" w:rsidRPr="00DA0F52" w:rsidRDefault="0073229C" w:rsidP="0025731F">
            <w:pPr>
              <w:rPr>
                <w:rFonts w:ascii="Century" w:hAnsi="Century"/>
                <w:sz w:val="24"/>
                <w:szCs w:val="28"/>
                <w:lang w:val="de-DE"/>
              </w:rPr>
            </w:pPr>
          </w:p>
          <w:p w14:paraId="537AD499" w14:textId="77777777" w:rsidR="0073229C" w:rsidRPr="00DA0F52" w:rsidRDefault="0073229C" w:rsidP="0025731F">
            <w:pPr>
              <w:rPr>
                <w:rFonts w:ascii="Century" w:hAnsi="Century"/>
                <w:sz w:val="24"/>
                <w:szCs w:val="28"/>
                <w:lang w:val="de-DE"/>
              </w:rPr>
            </w:pPr>
          </w:p>
          <w:p w14:paraId="2A3ACC3F" w14:textId="77777777" w:rsidR="0073229C" w:rsidRPr="00DA0F52" w:rsidRDefault="0073229C" w:rsidP="0025731F">
            <w:pPr>
              <w:rPr>
                <w:rFonts w:ascii="Century" w:hAnsi="Century"/>
                <w:sz w:val="24"/>
                <w:szCs w:val="28"/>
                <w:lang w:val="de-DE"/>
              </w:rPr>
            </w:pPr>
          </w:p>
          <w:p w14:paraId="2CBA5E7C" w14:textId="77777777" w:rsidR="0073229C" w:rsidRPr="00DA0F52" w:rsidRDefault="0073229C" w:rsidP="0025731F">
            <w:pPr>
              <w:rPr>
                <w:rFonts w:ascii="Century" w:hAnsi="Century"/>
                <w:sz w:val="24"/>
                <w:szCs w:val="28"/>
                <w:lang w:val="de-DE"/>
              </w:rPr>
            </w:pPr>
          </w:p>
        </w:tc>
        <w:tc>
          <w:tcPr>
            <w:tcW w:w="6297" w:type="dxa"/>
          </w:tcPr>
          <w:p w14:paraId="04C78D79" w14:textId="77777777" w:rsidR="0073229C" w:rsidRPr="00DA0F52" w:rsidRDefault="0073229C" w:rsidP="0025731F">
            <w:pPr>
              <w:widowControl w:val="0"/>
              <w:autoSpaceDE w:val="0"/>
              <w:autoSpaceDN w:val="0"/>
              <w:adjustRightInd w:val="0"/>
              <w:rPr>
                <w:rFonts w:ascii="Century" w:hAnsi="Century"/>
                <w:sz w:val="24"/>
                <w:szCs w:val="28"/>
                <w:lang w:val="de-DE"/>
              </w:rPr>
            </w:pPr>
            <w:r w:rsidRPr="00DA0F52">
              <w:rPr>
                <w:rFonts w:ascii="Century" w:hAnsi="Century" w:cs="Courier New"/>
                <w:sz w:val="24"/>
                <w:szCs w:val="28"/>
                <w:lang w:val="de-DE"/>
              </w:rPr>
              <w:t xml:space="preserve">Zugegeben. Doch wenn nun einige Juden diese Gebote nicht befolgen, also Gott untreu sind und nun von Gott verdammt werden </w:t>
            </w:r>
            <w:r>
              <w:rPr>
                <w:rFonts w:ascii="Century" w:hAnsi="Century" w:cs="Courier New"/>
                <w:sz w:val="24"/>
                <w:szCs w:val="28"/>
                <w:lang w:val="de-DE"/>
              </w:rPr>
              <w:t>–</w:t>
            </w:r>
            <w:r w:rsidRPr="00DA0F52">
              <w:rPr>
                <w:rFonts w:ascii="Century" w:hAnsi="Century" w:cs="Courier New"/>
                <w:sz w:val="24"/>
                <w:szCs w:val="28"/>
                <w:lang w:val="de-DE"/>
              </w:rPr>
              <w:t xml:space="preserve"> was dann?</w:t>
            </w:r>
            <w:r>
              <w:rPr>
                <w:rFonts w:ascii="Century" w:hAnsi="Century" w:cs="Courier New"/>
                <w:sz w:val="24"/>
                <w:szCs w:val="28"/>
                <w:lang w:val="de-DE"/>
              </w:rPr>
              <w:br/>
            </w:r>
            <w:r w:rsidRPr="00DA0F52">
              <w:rPr>
                <w:rFonts w:ascii="Century" w:hAnsi="Century" w:cs="Courier New"/>
                <w:sz w:val="24"/>
                <w:szCs w:val="28"/>
                <w:lang w:val="de-DE"/>
              </w:rPr>
              <w:t xml:space="preserve">Eben hast du noch gesagt, dass den Juden eine besondere Stellung und eine besondere Verheißung </w:t>
            </w:r>
            <w:proofErr w:type="gramStart"/>
            <w:r w:rsidRPr="00DA0F52">
              <w:rPr>
                <w:rFonts w:ascii="Century" w:hAnsi="Century" w:cs="Courier New"/>
                <w:sz w:val="24"/>
                <w:szCs w:val="28"/>
                <w:lang w:val="de-DE"/>
              </w:rPr>
              <w:t>zuteil geworden</w:t>
            </w:r>
            <w:proofErr w:type="gramEnd"/>
            <w:r w:rsidRPr="00DA0F52">
              <w:rPr>
                <w:rFonts w:ascii="Century" w:hAnsi="Century" w:cs="Courier New"/>
                <w:sz w:val="24"/>
                <w:szCs w:val="28"/>
                <w:lang w:val="de-DE"/>
              </w:rPr>
              <w:t xml:space="preserve"> sei. Und jetzt sagst, dass auch die Juden unter der Ver</w:t>
            </w:r>
            <w:r w:rsidRPr="00DA0F52">
              <w:rPr>
                <w:rFonts w:ascii="Century" w:hAnsi="Century" w:cs="Courier New"/>
                <w:sz w:val="24"/>
                <w:szCs w:val="28"/>
                <w:lang w:val="de-DE"/>
              </w:rPr>
              <w:softHyphen/>
              <w:t>dammnis stehen. Ist Gott nun treu oder nicht? Hat er da nicht sein Versprechen gebrochen und sich als ungerecht und unzuverlässig erwiesen?</w:t>
            </w:r>
          </w:p>
        </w:tc>
      </w:tr>
      <w:tr w:rsidR="0073229C" w14:paraId="5CF1B2E2" w14:textId="77777777" w:rsidTr="0025731F">
        <w:tc>
          <w:tcPr>
            <w:tcW w:w="903" w:type="dxa"/>
          </w:tcPr>
          <w:p w14:paraId="4E9616EE"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4</w:t>
            </w:r>
          </w:p>
        </w:tc>
        <w:tc>
          <w:tcPr>
            <w:tcW w:w="1304" w:type="dxa"/>
          </w:tcPr>
          <w:p w14:paraId="6EFA781B"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 xml:space="preserve">Paulus </w:t>
            </w:r>
          </w:p>
          <w:p w14:paraId="19DEA73C" w14:textId="77777777" w:rsidR="0073229C" w:rsidRPr="00DA0F52" w:rsidRDefault="0073229C" w:rsidP="0025731F">
            <w:pPr>
              <w:rPr>
                <w:rFonts w:ascii="Century" w:hAnsi="Century"/>
                <w:sz w:val="24"/>
                <w:szCs w:val="28"/>
                <w:lang w:val="de-DE"/>
              </w:rPr>
            </w:pPr>
          </w:p>
          <w:p w14:paraId="0DC2735B" w14:textId="77777777" w:rsidR="0073229C" w:rsidRPr="00DA0F52" w:rsidRDefault="0073229C" w:rsidP="0025731F">
            <w:pPr>
              <w:rPr>
                <w:rFonts w:ascii="Century" w:hAnsi="Century"/>
                <w:sz w:val="24"/>
                <w:szCs w:val="28"/>
                <w:lang w:val="de-DE"/>
              </w:rPr>
            </w:pPr>
          </w:p>
          <w:p w14:paraId="77D01344" w14:textId="77777777" w:rsidR="0073229C" w:rsidRPr="00DA0F52" w:rsidRDefault="0073229C" w:rsidP="0025731F">
            <w:pPr>
              <w:rPr>
                <w:rFonts w:ascii="Century" w:hAnsi="Century"/>
                <w:sz w:val="24"/>
                <w:szCs w:val="28"/>
                <w:lang w:val="de-DE"/>
              </w:rPr>
            </w:pPr>
          </w:p>
          <w:p w14:paraId="0480142A" w14:textId="77777777" w:rsidR="0073229C" w:rsidRPr="00DA0F52" w:rsidRDefault="0073229C" w:rsidP="0025731F">
            <w:pPr>
              <w:rPr>
                <w:rFonts w:ascii="Century" w:hAnsi="Century"/>
                <w:sz w:val="24"/>
                <w:szCs w:val="28"/>
                <w:lang w:val="de-DE"/>
              </w:rPr>
            </w:pPr>
          </w:p>
        </w:tc>
        <w:tc>
          <w:tcPr>
            <w:tcW w:w="6297" w:type="dxa"/>
          </w:tcPr>
          <w:p w14:paraId="4092377F" w14:textId="77777777" w:rsidR="0073229C" w:rsidRPr="00DA0F52" w:rsidRDefault="0073229C" w:rsidP="0025731F">
            <w:pPr>
              <w:widowControl w:val="0"/>
              <w:autoSpaceDE w:val="0"/>
              <w:autoSpaceDN w:val="0"/>
              <w:adjustRightInd w:val="0"/>
              <w:rPr>
                <w:rFonts w:ascii="Century" w:hAnsi="Century"/>
                <w:sz w:val="24"/>
                <w:szCs w:val="28"/>
                <w:lang w:val="de-DE"/>
              </w:rPr>
            </w:pPr>
            <w:r w:rsidRPr="00DA0F52">
              <w:rPr>
                <w:rFonts w:ascii="Century" w:hAnsi="Century" w:cs="Courier New"/>
                <w:sz w:val="24"/>
                <w:szCs w:val="28"/>
                <w:lang w:val="de-DE"/>
              </w:rPr>
              <w:lastRenderedPageBreak/>
              <w:t xml:space="preserve">Weit gefehlt. Es besagt vielmehr, dass Gott wirklich gerecht ist. Er ist wirklich wahrhaftig. Er bevorzugt </w:t>
            </w:r>
            <w:r w:rsidRPr="00DA0F52">
              <w:rPr>
                <w:rFonts w:ascii="Century" w:hAnsi="Century" w:cs="Courier New"/>
                <w:sz w:val="24"/>
                <w:szCs w:val="28"/>
                <w:lang w:val="de-DE"/>
              </w:rPr>
              <w:lastRenderedPageBreak/>
              <w:t>niemanden, sondern bestraft jede Sünde, gleich wer sie begeht.</w:t>
            </w:r>
          </w:p>
          <w:p w14:paraId="4467CB5E" w14:textId="77777777" w:rsidR="0073229C" w:rsidRPr="00DA0F52" w:rsidRDefault="0073229C" w:rsidP="0025731F">
            <w:pPr>
              <w:widowControl w:val="0"/>
              <w:autoSpaceDE w:val="0"/>
              <w:autoSpaceDN w:val="0"/>
              <w:adjustRightInd w:val="0"/>
              <w:rPr>
                <w:rFonts w:ascii="Century" w:hAnsi="Century" w:cs="Courier New"/>
                <w:sz w:val="24"/>
                <w:szCs w:val="28"/>
                <w:lang w:val="de-DE"/>
              </w:rPr>
            </w:pPr>
            <w:r w:rsidRPr="00DA0F52">
              <w:rPr>
                <w:rFonts w:ascii="Century" w:hAnsi="Century" w:cs="Courier New"/>
                <w:sz w:val="24"/>
                <w:szCs w:val="28"/>
                <w:lang w:val="de-DE"/>
              </w:rPr>
              <w:t>Die Tatsache, dass Gott auch die treulosen Juden verdammt, ist der bestmögliche Beweis für Gottes Gerechtigkeit. Er hat eben auch die Sünden seines erwählten Volkes nicht übersehen. Nichts ist besser geeignet, seine Ge</w:t>
            </w:r>
            <w:r w:rsidRPr="00DA0F52">
              <w:rPr>
                <w:rFonts w:ascii="Century" w:hAnsi="Century" w:cs="Courier New"/>
                <w:sz w:val="24"/>
                <w:szCs w:val="28"/>
                <w:lang w:val="de-DE"/>
              </w:rPr>
              <w:softHyphen/>
              <w:t>rechtigkeit und sein Recht, Richter dieser Welt zu sein zu zeigen, als gerade dies.</w:t>
            </w:r>
          </w:p>
        </w:tc>
      </w:tr>
      <w:tr w:rsidR="0073229C" w14:paraId="5172BB29" w14:textId="77777777" w:rsidTr="0025731F">
        <w:trPr>
          <w:trHeight w:val="1362"/>
        </w:trPr>
        <w:tc>
          <w:tcPr>
            <w:tcW w:w="903" w:type="dxa"/>
          </w:tcPr>
          <w:p w14:paraId="3F686ADB"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lastRenderedPageBreak/>
              <w:t>Vers 5</w:t>
            </w:r>
          </w:p>
        </w:tc>
        <w:tc>
          <w:tcPr>
            <w:tcW w:w="1304" w:type="dxa"/>
          </w:tcPr>
          <w:p w14:paraId="23D83CD6"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 xml:space="preserve">Gegner </w:t>
            </w:r>
          </w:p>
          <w:p w14:paraId="39A29916" w14:textId="77777777" w:rsidR="0073229C" w:rsidRPr="00DA0F52" w:rsidRDefault="0073229C" w:rsidP="0025731F">
            <w:pPr>
              <w:rPr>
                <w:rFonts w:ascii="Century" w:hAnsi="Century"/>
                <w:sz w:val="24"/>
                <w:szCs w:val="28"/>
                <w:lang w:val="de-DE"/>
              </w:rPr>
            </w:pPr>
          </w:p>
          <w:p w14:paraId="2DD7B570"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Paulus</w:t>
            </w:r>
          </w:p>
        </w:tc>
        <w:tc>
          <w:tcPr>
            <w:tcW w:w="6297" w:type="dxa"/>
          </w:tcPr>
          <w:p w14:paraId="4758585D" w14:textId="77777777" w:rsidR="0073229C" w:rsidRPr="00DA0F52" w:rsidRDefault="0073229C" w:rsidP="0025731F">
            <w:pPr>
              <w:widowControl w:val="0"/>
              <w:autoSpaceDE w:val="0"/>
              <w:autoSpaceDN w:val="0"/>
              <w:adjustRightInd w:val="0"/>
              <w:rPr>
                <w:rFonts w:ascii="Century" w:hAnsi="Century"/>
                <w:sz w:val="24"/>
                <w:szCs w:val="28"/>
              </w:rPr>
            </w:pPr>
            <w:r w:rsidRPr="00DA0F52">
              <w:rPr>
                <w:rFonts w:ascii="Century" w:hAnsi="Century" w:cs="Courier New"/>
                <w:sz w:val="24"/>
                <w:szCs w:val="28"/>
              </w:rPr>
              <w:t xml:space="preserve">Also gut. </w:t>
            </w:r>
            <w:r w:rsidRPr="00DA0F52">
              <w:rPr>
                <w:rFonts w:ascii="Century" w:hAnsi="Century"/>
                <w:sz w:val="24"/>
                <w:szCs w:val="28"/>
              </w:rPr>
              <w:t>Bisher hast du mir nur bewiesen, dass mein Ungehorsam Gott Gelegenheit gibt, seine Gerechtigkeit zu demon</w:t>
            </w:r>
            <w:r w:rsidRPr="00DA0F52">
              <w:rPr>
                <w:rFonts w:ascii="Century" w:hAnsi="Century"/>
                <w:sz w:val="24"/>
                <w:szCs w:val="28"/>
              </w:rPr>
              <w:softHyphen/>
              <w:t>strieren. Ist da sein Zorn noch gerecht?</w:t>
            </w:r>
          </w:p>
          <w:p w14:paraId="2342B6FD" w14:textId="77777777" w:rsidR="0073229C" w:rsidRPr="00DA0F52" w:rsidRDefault="0073229C" w:rsidP="0025731F">
            <w:pPr>
              <w:widowControl w:val="0"/>
              <w:autoSpaceDE w:val="0"/>
              <w:autoSpaceDN w:val="0"/>
              <w:adjustRightInd w:val="0"/>
              <w:rPr>
                <w:rFonts w:ascii="Century" w:hAnsi="Century"/>
                <w:sz w:val="24"/>
                <w:szCs w:val="28"/>
                <w:lang w:val="de-DE"/>
              </w:rPr>
            </w:pPr>
            <w:r w:rsidRPr="00DA0F52">
              <w:rPr>
                <w:rFonts w:ascii="Century" w:hAnsi="Century" w:cs="Courier New"/>
                <w:sz w:val="24"/>
                <w:szCs w:val="28"/>
                <w:lang w:val="de-DE"/>
              </w:rPr>
              <w:t>Das ist aber sehr menschlich gedacht!</w:t>
            </w:r>
          </w:p>
        </w:tc>
      </w:tr>
      <w:tr w:rsidR="0073229C" w14:paraId="1A61997E" w14:textId="77777777" w:rsidTr="0025731F">
        <w:tc>
          <w:tcPr>
            <w:tcW w:w="903" w:type="dxa"/>
          </w:tcPr>
          <w:p w14:paraId="3982F706"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7</w:t>
            </w:r>
          </w:p>
        </w:tc>
        <w:tc>
          <w:tcPr>
            <w:tcW w:w="1304" w:type="dxa"/>
          </w:tcPr>
          <w:p w14:paraId="704B86EE"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Gegner</w:t>
            </w:r>
          </w:p>
        </w:tc>
        <w:tc>
          <w:tcPr>
            <w:tcW w:w="6297" w:type="dxa"/>
          </w:tcPr>
          <w:p w14:paraId="1C844BEE" w14:textId="77777777" w:rsidR="0073229C" w:rsidRPr="00DA0F52" w:rsidRDefault="0073229C" w:rsidP="0025731F">
            <w:pPr>
              <w:rPr>
                <w:rFonts w:ascii="Century" w:hAnsi="Century"/>
                <w:sz w:val="24"/>
                <w:szCs w:val="28"/>
                <w:lang w:val="de-DE"/>
              </w:rPr>
            </w:pPr>
            <w:r w:rsidRPr="00DA0F52">
              <w:rPr>
                <w:rFonts w:ascii="Century" w:hAnsi="Century" w:cs="Courier New"/>
                <w:sz w:val="24"/>
                <w:szCs w:val="28"/>
                <w:lang w:val="de-DE"/>
              </w:rPr>
              <w:t xml:space="preserve">Nein, du sagst doch, meine Treulosigkeit biete Gott eine wunderbare Gelegenheit, seine Treue zu zeigen. Weshalb nennst du mich dann einen Sünder? </w:t>
            </w:r>
            <w:r>
              <w:rPr>
                <w:rFonts w:ascii="Century" w:hAnsi="Century" w:cs="Courier New"/>
                <w:sz w:val="24"/>
                <w:szCs w:val="28"/>
                <w:lang w:val="de-DE"/>
              </w:rPr>
              <w:br/>
            </w:r>
            <w:r w:rsidRPr="00DA0F52">
              <w:rPr>
                <w:rFonts w:ascii="Century" w:hAnsi="Century" w:cs="Courier New"/>
                <w:sz w:val="24"/>
                <w:szCs w:val="28"/>
                <w:lang w:val="de-DE"/>
              </w:rPr>
              <w:t>Durch meine Lüge, wird seine Wahrheit deutlich. Durch meine Sünde bekommt Gott die Chance, seine Ge</w:t>
            </w:r>
            <w:r w:rsidRPr="00DA0F52">
              <w:rPr>
                <w:rFonts w:ascii="Century" w:hAnsi="Century" w:cs="Courier New"/>
                <w:sz w:val="24"/>
                <w:szCs w:val="28"/>
                <w:lang w:val="de-DE"/>
              </w:rPr>
              <w:softHyphen/>
              <w:t>rechtigkeit zu beweisen – er kann zeigen, wie großartig er ist! Die Frucht meiner Sünde ist also etwas Gutes! Wie kann Gott jemanden verdammen, der ihm die Möglichkeit verschafft seine Gerechtigkeit zu beweisen?</w:t>
            </w:r>
          </w:p>
        </w:tc>
      </w:tr>
      <w:tr w:rsidR="0073229C" w14:paraId="55434BA9" w14:textId="77777777" w:rsidTr="0025731F">
        <w:tc>
          <w:tcPr>
            <w:tcW w:w="903" w:type="dxa"/>
          </w:tcPr>
          <w:p w14:paraId="2D4A3ACF"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Vers 8</w:t>
            </w:r>
          </w:p>
        </w:tc>
        <w:tc>
          <w:tcPr>
            <w:tcW w:w="1304" w:type="dxa"/>
          </w:tcPr>
          <w:p w14:paraId="13BEEE58" w14:textId="77777777" w:rsidR="0073229C" w:rsidRPr="00DA0F52" w:rsidRDefault="0073229C" w:rsidP="0025731F">
            <w:pPr>
              <w:rPr>
                <w:rFonts w:ascii="Century" w:hAnsi="Century"/>
                <w:sz w:val="24"/>
                <w:szCs w:val="28"/>
                <w:lang w:val="de-DE"/>
              </w:rPr>
            </w:pPr>
            <w:r w:rsidRPr="00DA0F52">
              <w:rPr>
                <w:rFonts w:ascii="Century" w:hAnsi="Century"/>
                <w:sz w:val="24"/>
                <w:szCs w:val="28"/>
                <w:lang w:val="de-DE"/>
              </w:rPr>
              <w:t>Paulus</w:t>
            </w:r>
          </w:p>
        </w:tc>
        <w:tc>
          <w:tcPr>
            <w:tcW w:w="6297" w:type="dxa"/>
          </w:tcPr>
          <w:p w14:paraId="1ECA62F6" w14:textId="77777777" w:rsidR="0073229C" w:rsidRPr="00DA0F52" w:rsidRDefault="0073229C" w:rsidP="0025731F">
            <w:pPr>
              <w:rPr>
                <w:rFonts w:ascii="Century" w:hAnsi="Century"/>
                <w:sz w:val="24"/>
                <w:szCs w:val="28"/>
                <w:lang w:val="de-DE"/>
              </w:rPr>
            </w:pPr>
            <w:r w:rsidRPr="00DA0F52">
              <w:rPr>
                <w:rFonts w:ascii="Century" w:hAnsi="Century" w:cs="Courier New"/>
                <w:sz w:val="24"/>
                <w:szCs w:val="28"/>
                <w:lang w:val="de-DE"/>
              </w:rPr>
              <w:t>So ein Argument ist wohl der Gipfel der Gottlosigkeit! Ist dir eigentlich klar, was du da eben gesagt hast und was die Folgen sind?</w:t>
            </w:r>
          </w:p>
        </w:tc>
      </w:tr>
    </w:tbl>
    <w:p w14:paraId="11BA7980" w14:textId="77777777" w:rsidR="0073229C" w:rsidRPr="000943D0" w:rsidRDefault="0073229C" w:rsidP="0073229C">
      <w:pPr>
        <w:rPr>
          <w:sz w:val="28"/>
          <w:highlight w:val="yellow"/>
          <w:lang w:val="de-DE"/>
        </w:rPr>
      </w:pPr>
    </w:p>
    <w:p w14:paraId="39D3D494" w14:textId="77777777" w:rsidR="0073229C" w:rsidRPr="00843A41" w:rsidRDefault="0073229C" w:rsidP="0073229C">
      <w:pPr>
        <w:numPr>
          <w:ilvl w:val="0"/>
          <w:numId w:val="30"/>
        </w:numPr>
        <w:rPr>
          <w:sz w:val="28"/>
        </w:rPr>
      </w:pPr>
      <w:r w:rsidRPr="00843A41">
        <w:rPr>
          <w:b/>
          <w:bCs/>
          <w:sz w:val="28"/>
          <w:u w:val="single"/>
        </w:rPr>
        <w:t xml:space="preserve">(Römer 3.1-8 – </w:t>
      </w:r>
      <w:r w:rsidRPr="00843A41">
        <w:rPr>
          <w:b/>
          <w:bCs/>
          <w:sz w:val="28"/>
          <w:u w:val="single"/>
          <w:lang w:val="de-DE"/>
        </w:rPr>
        <w:t>Vier Argumente sind in diesem Text erkennbar:</w:t>
      </w:r>
    </w:p>
    <w:p w14:paraId="0E8F0AA2" w14:textId="77777777" w:rsidR="0073229C" w:rsidRPr="00843A41" w:rsidRDefault="0073229C" w:rsidP="0073229C">
      <w:pPr>
        <w:numPr>
          <w:ilvl w:val="0"/>
          <w:numId w:val="30"/>
        </w:numPr>
        <w:rPr>
          <w:sz w:val="28"/>
        </w:rPr>
      </w:pPr>
      <w:r w:rsidRPr="00843A41">
        <w:rPr>
          <w:b/>
          <w:bCs/>
          <w:sz w:val="28"/>
          <w:lang w:val="de-DE"/>
        </w:rPr>
        <w:t>1. Argument:</w:t>
      </w:r>
      <w:r w:rsidRPr="00843A41">
        <w:rPr>
          <w:b/>
          <w:bCs/>
          <w:sz w:val="28"/>
          <w:lang w:val="de-DE"/>
        </w:rPr>
        <w:br/>
        <w:t>„Die Juden haben ja gar keinen Vorzug!“</w:t>
      </w:r>
    </w:p>
    <w:p w14:paraId="2097ACAA" w14:textId="77777777" w:rsidR="0073229C" w:rsidRPr="00843A41" w:rsidRDefault="0073229C" w:rsidP="0073229C">
      <w:pPr>
        <w:numPr>
          <w:ilvl w:val="0"/>
          <w:numId w:val="30"/>
        </w:numPr>
        <w:rPr>
          <w:sz w:val="28"/>
          <w:lang w:val="de-DE"/>
        </w:rPr>
      </w:pPr>
      <w:r w:rsidRPr="00843A41">
        <w:rPr>
          <w:sz w:val="28"/>
          <w:lang w:val="de-DE"/>
        </w:rPr>
        <w:t>Antwort: „Doch ihnen ist anvertraut, was Gott geredet hat.“ (Das Gesetz hatte Vorteile: ein anderes Leben – Schutz! Und: das Gesetz war die Weisung für den Umgang mit Gott; im „Gesetz“ finden wir immer beides: das Gebot – und die Einladung zum Glauben und zu einer Beziehung mit Gott)</w:t>
      </w:r>
    </w:p>
    <w:p w14:paraId="75C7B7FE" w14:textId="145D12EE" w:rsidR="0073229C" w:rsidRPr="00843A41" w:rsidRDefault="0073229C" w:rsidP="0073229C">
      <w:pPr>
        <w:numPr>
          <w:ilvl w:val="0"/>
          <w:numId w:val="30"/>
        </w:numPr>
        <w:rPr>
          <w:sz w:val="28"/>
        </w:rPr>
      </w:pPr>
      <w:r w:rsidRPr="00843A41">
        <w:rPr>
          <w:b/>
          <w:bCs/>
          <w:sz w:val="28"/>
          <w:lang w:val="de-DE"/>
        </w:rPr>
        <w:lastRenderedPageBreak/>
        <w:t xml:space="preserve">2. Argument: </w:t>
      </w:r>
      <w:r w:rsidRPr="00843A41">
        <w:rPr>
          <w:b/>
          <w:bCs/>
          <w:sz w:val="28"/>
          <w:lang w:val="de-DE"/>
        </w:rPr>
        <w:br/>
        <w:t>„Gott ist nicht treu, wenn er sein erwähltes Volk richtet.“</w:t>
      </w:r>
      <w:r w:rsidRPr="00843A41">
        <w:rPr>
          <w:sz w:val="28"/>
          <w:lang w:val="de-DE"/>
        </w:rPr>
        <w:t xml:space="preserve"> </w:t>
      </w:r>
      <w:r w:rsidRPr="00843A41">
        <w:rPr>
          <w:sz w:val="28"/>
          <w:lang w:val="de-DE"/>
        </w:rPr>
        <w:br/>
        <w:t>(Erwählung als „Heilsautomatik“ missverstanden – unabhängig vom Glauben</w:t>
      </w:r>
      <w:r w:rsidR="00A45071">
        <w:rPr>
          <w:sz w:val="28"/>
          <w:lang w:val="de-DE"/>
        </w:rPr>
        <w:t>… Erwählung hat aber nichts mit einer Bevorzugung zum Heil zu tun, die die einen annimmt – und andere vom Heil ausschließ. Erwählung hat zu tun mit Berufung für eine Aufgabe, Beauftragung…</w:t>
      </w:r>
      <w:r w:rsidRPr="00843A41">
        <w:rPr>
          <w:sz w:val="28"/>
          <w:lang w:val="de-DE"/>
        </w:rPr>
        <w:t>)</w:t>
      </w:r>
    </w:p>
    <w:p w14:paraId="09EA7AFF" w14:textId="43EC042D" w:rsidR="0073229C" w:rsidRPr="00843A41" w:rsidRDefault="0073229C" w:rsidP="0073229C">
      <w:pPr>
        <w:numPr>
          <w:ilvl w:val="0"/>
          <w:numId w:val="30"/>
        </w:numPr>
        <w:rPr>
          <w:sz w:val="28"/>
        </w:rPr>
      </w:pPr>
      <w:r w:rsidRPr="00843A41">
        <w:rPr>
          <w:sz w:val="28"/>
          <w:lang w:val="de-DE"/>
        </w:rPr>
        <w:t>Antwort: Gott ist so gerecht, dass er auch seinem erwählten Volk nichts durchgehen lässt.</w:t>
      </w:r>
      <w:r w:rsidR="00A45071">
        <w:rPr>
          <w:sz w:val="28"/>
          <w:lang w:val="de-DE"/>
        </w:rPr>
        <w:t xml:space="preserve"> (Und es ist ja so, dass Jesus seinem erwählten Volk seine Verlorenheit bescheinigt…)</w:t>
      </w:r>
    </w:p>
    <w:p w14:paraId="037D3586" w14:textId="77777777" w:rsidR="0073229C" w:rsidRPr="00843A41" w:rsidRDefault="0073229C" w:rsidP="0073229C">
      <w:pPr>
        <w:numPr>
          <w:ilvl w:val="0"/>
          <w:numId w:val="30"/>
        </w:numPr>
        <w:rPr>
          <w:sz w:val="28"/>
        </w:rPr>
      </w:pPr>
      <w:r w:rsidRPr="00843A41">
        <w:rPr>
          <w:b/>
          <w:bCs/>
          <w:sz w:val="28"/>
          <w:lang w:val="de-DE"/>
        </w:rPr>
        <w:t>3. Argument:</w:t>
      </w:r>
      <w:r w:rsidRPr="00843A41">
        <w:rPr>
          <w:b/>
          <w:bCs/>
          <w:sz w:val="28"/>
          <w:lang w:val="de-DE"/>
        </w:rPr>
        <w:br/>
        <w:t>„Gott braucht meine Dunkelheit (meine Ungerechtigkeit), um darin als Licht (seine Gerechtigkeit) leuchten zu können!“</w:t>
      </w:r>
    </w:p>
    <w:p w14:paraId="757B0196" w14:textId="77777777" w:rsidR="0073229C" w:rsidRPr="00843A41" w:rsidRDefault="0073229C" w:rsidP="0073229C">
      <w:pPr>
        <w:numPr>
          <w:ilvl w:val="0"/>
          <w:numId w:val="30"/>
        </w:numPr>
        <w:rPr>
          <w:sz w:val="28"/>
          <w:lang w:val="de-DE"/>
        </w:rPr>
      </w:pPr>
      <w:r w:rsidRPr="00843A41">
        <w:rPr>
          <w:sz w:val="28"/>
          <w:lang w:val="de-DE"/>
        </w:rPr>
        <w:t>Antwort: Du hast keine Ahnung vom Charakter Gottes!</w:t>
      </w:r>
    </w:p>
    <w:p w14:paraId="0AF8C245" w14:textId="77777777" w:rsidR="0073229C" w:rsidRPr="00843A41" w:rsidRDefault="0073229C" w:rsidP="0073229C">
      <w:pPr>
        <w:numPr>
          <w:ilvl w:val="0"/>
          <w:numId w:val="30"/>
        </w:numPr>
        <w:rPr>
          <w:sz w:val="28"/>
        </w:rPr>
      </w:pPr>
      <w:r w:rsidRPr="00843A41">
        <w:rPr>
          <w:b/>
          <w:bCs/>
          <w:sz w:val="28"/>
          <w:lang w:val="de-DE"/>
        </w:rPr>
        <w:t>4. Argument:</w:t>
      </w:r>
      <w:r w:rsidRPr="00843A41">
        <w:rPr>
          <w:b/>
          <w:bCs/>
          <w:sz w:val="28"/>
          <w:lang w:val="de-DE"/>
        </w:rPr>
        <w:br/>
        <w:t xml:space="preserve">„Wenn durch meine Sünde (Lüge) die Wahrheit (Wahrhaftigkeit) Gottes so herrlich wird – warum verurteilt er mich dann als Sünder!? </w:t>
      </w:r>
    </w:p>
    <w:p w14:paraId="04417E67" w14:textId="77777777" w:rsidR="0073229C" w:rsidRPr="00843A41" w:rsidRDefault="0073229C" w:rsidP="0073229C">
      <w:pPr>
        <w:numPr>
          <w:ilvl w:val="0"/>
          <w:numId w:val="30"/>
        </w:numPr>
        <w:rPr>
          <w:sz w:val="28"/>
          <w:lang w:val="de-DE"/>
        </w:rPr>
      </w:pPr>
      <w:r w:rsidRPr="00843A41">
        <w:rPr>
          <w:sz w:val="28"/>
          <w:lang w:val="de-DE"/>
        </w:rPr>
        <w:t>Antwort: Wenn jemand so argumentiert – deren Verdammnis ist gerecht!</w:t>
      </w:r>
    </w:p>
    <w:p w14:paraId="4544984F" w14:textId="77777777" w:rsidR="00843A41" w:rsidRDefault="0073229C" w:rsidP="00843A41">
      <w:pPr>
        <w:rPr>
          <w:rFonts w:asciiTheme="majorHAnsi" w:hAnsiTheme="majorHAnsi"/>
          <w:sz w:val="28"/>
        </w:rPr>
      </w:pPr>
      <w:r w:rsidRPr="00843A41">
        <w:rPr>
          <w:sz w:val="28"/>
        </w:rPr>
        <w:t xml:space="preserve">Darum geht also so oft: </w:t>
      </w:r>
      <w:r w:rsidRPr="00843A41">
        <w:rPr>
          <w:b/>
          <w:bCs/>
          <w:sz w:val="28"/>
        </w:rPr>
        <w:t>der Mensch will recht haben, will sich behaupten</w:t>
      </w:r>
      <w:r w:rsidRPr="00843A41">
        <w:rPr>
          <w:sz w:val="28"/>
        </w:rPr>
        <w:t xml:space="preserve"> (Er ist das bestimmende Zentrum! Und Gott wird auf die Anklagebank gesetzt… Gott muss sich vor Menschen rechtfertigen…)</w:t>
      </w:r>
    </w:p>
    <w:p w14:paraId="7D0BA208" w14:textId="5BD99561" w:rsidR="00843A41" w:rsidRPr="00843A41" w:rsidRDefault="00843A41" w:rsidP="00843A41">
      <w:pPr>
        <w:rPr>
          <w:rFonts w:asciiTheme="majorHAnsi" w:hAnsiTheme="majorHAnsi"/>
          <w:b/>
          <w:bCs/>
          <w:sz w:val="28"/>
        </w:rPr>
      </w:pPr>
      <w:r w:rsidRPr="00843A41">
        <w:rPr>
          <w:rFonts w:asciiTheme="majorHAnsi" w:hAnsiTheme="majorHAnsi"/>
          <w:b/>
          <w:bCs/>
          <w:sz w:val="28"/>
          <w:u w:val="single"/>
          <w:lang w:val="de-DE"/>
        </w:rPr>
        <w:t>Anwendung</w:t>
      </w:r>
      <w:r w:rsidRPr="00843A41">
        <w:rPr>
          <w:rFonts w:asciiTheme="majorHAnsi" w:hAnsiTheme="majorHAnsi"/>
          <w:b/>
          <w:bCs/>
          <w:sz w:val="28"/>
          <w:lang w:val="de-DE"/>
        </w:rPr>
        <w:t>:</w:t>
      </w:r>
    </w:p>
    <w:p w14:paraId="4254119B" w14:textId="4BB35A0F" w:rsidR="00843A41" w:rsidRPr="00843A41" w:rsidRDefault="00843A41" w:rsidP="00843A41">
      <w:pPr>
        <w:numPr>
          <w:ilvl w:val="0"/>
          <w:numId w:val="37"/>
        </w:numPr>
        <w:rPr>
          <w:rFonts w:asciiTheme="majorHAnsi" w:hAnsiTheme="majorHAnsi"/>
          <w:sz w:val="28"/>
        </w:rPr>
      </w:pPr>
      <w:r w:rsidRPr="00843A41">
        <w:rPr>
          <w:rFonts w:asciiTheme="majorHAnsi" w:hAnsiTheme="majorHAnsi"/>
          <w:sz w:val="28"/>
          <w:lang w:val="de-DE"/>
        </w:rPr>
        <w:t>In der Frage nach dem Leid</w:t>
      </w:r>
      <w:r>
        <w:rPr>
          <w:rFonts w:asciiTheme="majorHAnsi" w:hAnsiTheme="majorHAnsi"/>
          <w:sz w:val="28"/>
          <w:lang w:val="de-DE"/>
        </w:rPr>
        <w:t xml:space="preserve"> (Gott wird in die Schuhe geschoben, was eigentlich Schuld des Menschen ist…)</w:t>
      </w:r>
    </w:p>
    <w:p w14:paraId="2E343529" w14:textId="77777777" w:rsidR="00843A41" w:rsidRPr="00843A41" w:rsidRDefault="00843A41" w:rsidP="00843A41">
      <w:pPr>
        <w:numPr>
          <w:ilvl w:val="0"/>
          <w:numId w:val="37"/>
        </w:numPr>
        <w:rPr>
          <w:rFonts w:asciiTheme="majorHAnsi" w:hAnsiTheme="majorHAnsi"/>
          <w:sz w:val="28"/>
        </w:rPr>
      </w:pPr>
      <w:r w:rsidRPr="00843A41">
        <w:rPr>
          <w:rFonts w:asciiTheme="majorHAnsi" w:hAnsiTheme="majorHAnsi"/>
          <w:sz w:val="28"/>
          <w:lang w:val="de-DE"/>
        </w:rPr>
        <w:t>„Ich habe die Gabe des Glaubens nicht.“</w:t>
      </w:r>
    </w:p>
    <w:p w14:paraId="23E8352C" w14:textId="77777777" w:rsidR="00843A41" w:rsidRPr="00843A41" w:rsidRDefault="00843A41" w:rsidP="00843A41">
      <w:pPr>
        <w:numPr>
          <w:ilvl w:val="0"/>
          <w:numId w:val="37"/>
        </w:numPr>
        <w:rPr>
          <w:rFonts w:asciiTheme="majorHAnsi" w:hAnsiTheme="majorHAnsi"/>
          <w:sz w:val="28"/>
        </w:rPr>
      </w:pPr>
      <w:r w:rsidRPr="00843A41">
        <w:rPr>
          <w:rFonts w:asciiTheme="majorHAnsi" w:hAnsiTheme="majorHAnsi"/>
          <w:sz w:val="28"/>
          <w:lang w:val="de-DE"/>
        </w:rPr>
        <w:t>„Gnade der Keuschheit“</w:t>
      </w:r>
    </w:p>
    <w:p w14:paraId="1E4C9335" w14:textId="77777777" w:rsidR="00843A41" w:rsidRPr="00843A41" w:rsidRDefault="00843A41" w:rsidP="00843A41">
      <w:pPr>
        <w:numPr>
          <w:ilvl w:val="0"/>
          <w:numId w:val="37"/>
        </w:numPr>
        <w:rPr>
          <w:rFonts w:asciiTheme="majorHAnsi" w:hAnsiTheme="majorHAnsi"/>
          <w:sz w:val="28"/>
        </w:rPr>
      </w:pPr>
      <w:r w:rsidRPr="00843A41">
        <w:rPr>
          <w:rFonts w:asciiTheme="majorHAnsi" w:hAnsiTheme="majorHAnsi"/>
          <w:sz w:val="28"/>
          <w:lang w:val="de-DE"/>
        </w:rPr>
        <w:t>Römer 2.4ff und der Missionsauftrag</w:t>
      </w:r>
    </w:p>
    <w:p w14:paraId="7AB810E5" w14:textId="77777777" w:rsidR="00843A41" w:rsidRPr="00843A41" w:rsidRDefault="00843A41" w:rsidP="00843A41">
      <w:pPr>
        <w:numPr>
          <w:ilvl w:val="0"/>
          <w:numId w:val="37"/>
        </w:numPr>
        <w:rPr>
          <w:rFonts w:asciiTheme="majorHAnsi" w:hAnsiTheme="majorHAnsi"/>
          <w:sz w:val="28"/>
        </w:rPr>
      </w:pPr>
      <w:r w:rsidRPr="00843A41">
        <w:rPr>
          <w:rFonts w:asciiTheme="majorHAnsi" w:hAnsiTheme="majorHAnsi"/>
          <w:sz w:val="28"/>
          <w:lang w:val="de-DE"/>
        </w:rPr>
        <w:lastRenderedPageBreak/>
        <w:t>„Child-</w:t>
      </w:r>
      <w:proofErr w:type="spellStart"/>
      <w:r w:rsidRPr="00843A41">
        <w:rPr>
          <w:rFonts w:asciiTheme="majorHAnsi" w:hAnsiTheme="majorHAnsi"/>
          <w:sz w:val="28"/>
          <w:lang w:val="de-DE"/>
        </w:rPr>
        <w:t>Abuse</w:t>
      </w:r>
      <w:proofErr w:type="spellEnd"/>
      <w:r w:rsidRPr="00843A41">
        <w:rPr>
          <w:rFonts w:asciiTheme="majorHAnsi" w:hAnsiTheme="majorHAnsi"/>
          <w:sz w:val="28"/>
          <w:lang w:val="de-DE"/>
        </w:rPr>
        <w:t>“ (weil Gott den Sohn für uns gegeben hat; auch die Bindung Isaaks)</w:t>
      </w:r>
    </w:p>
    <w:p w14:paraId="30BE5790" w14:textId="77777777" w:rsidR="0073229C" w:rsidRDefault="0073229C" w:rsidP="00001502">
      <w:pPr>
        <w:rPr>
          <w:rFonts w:asciiTheme="majorHAnsi" w:hAnsiTheme="majorHAnsi"/>
          <w:sz w:val="28"/>
        </w:rPr>
      </w:pPr>
    </w:p>
    <w:p w14:paraId="1F6BE14D" w14:textId="0EFBE460" w:rsidR="004946E5" w:rsidRPr="00FC2D25" w:rsidRDefault="00FC2D25" w:rsidP="00001502">
      <w:pPr>
        <w:rPr>
          <w:rFonts w:asciiTheme="majorHAnsi" w:hAnsiTheme="majorHAnsi"/>
          <w:b/>
          <w:bCs/>
          <w:i/>
          <w:iCs/>
          <w:sz w:val="28"/>
        </w:rPr>
      </w:pPr>
      <w:r w:rsidRPr="00FC2D25">
        <w:rPr>
          <w:rFonts w:asciiTheme="majorHAnsi" w:hAnsiTheme="majorHAnsi"/>
          <w:b/>
          <w:bCs/>
          <w:i/>
          <w:iCs/>
          <w:sz w:val="28"/>
        </w:rPr>
        <w:t>Markus 9.2ff</w:t>
      </w:r>
      <w:r w:rsidRPr="00FC2D25">
        <w:rPr>
          <w:rFonts w:asciiTheme="majorHAnsi" w:hAnsiTheme="majorHAnsi"/>
          <w:b/>
          <w:bCs/>
          <w:i/>
          <w:iCs/>
          <w:sz w:val="28"/>
        </w:rPr>
        <w:br/>
        <w:t xml:space="preserve">Die </w:t>
      </w:r>
      <w:r w:rsidR="001F79A0" w:rsidRPr="00FC2D25">
        <w:rPr>
          <w:rFonts w:asciiTheme="majorHAnsi" w:hAnsiTheme="majorHAnsi"/>
          <w:b/>
          <w:bCs/>
          <w:i/>
          <w:iCs/>
          <w:sz w:val="28"/>
        </w:rPr>
        <w:t>Verklärung Jesu…</w:t>
      </w:r>
      <w:r w:rsidR="00223586">
        <w:rPr>
          <w:rFonts w:asciiTheme="majorHAnsi" w:hAnsiTheme="majorHAnsi"/>
          <w:b/>
          <w:bCs/>
          <w:i/>
          <w:iCs/>
          <w:sz w:val="28"/>
        </w:rPr>
        <w:br/>
        <w:t>(Was für ein Kontrast zu den menschlichen Gedanken, die Gott so unglaublich erniedrigen…)</w:t>
      </w:r>
    </w:p>
    <w:p w14:paraId="0C0587B7" w14:textId="0E36BB97" w:rsidR="00974C9C" w:rsidRPr="00223586" w:rsidRDefault="00974C9C" w:rsidP="00974C9C">
      <w:pPr>
        <w:rPr>
          <w:rFonts w:asciiTheme="majorHAnsi" w:hAnsiTheme="majorHAnsi"/>
          <w:b/>
          <w:bCs/>
          <w:i/>
          <w:iCs/>
          <w:sz w:val="28"/>
        </w:rPr>
      </w:pPr>
      <w:r w:rsidRPr="00974C9C">
        <w:rPr>
          <w:rFonts w:asciiTheme="majorHAnsi" w:hAnsiTheme="majorHAnsi"/>
          <w:b/>
          <w:bCs/>
          <w:i/>
          <w:iCs/>
          <w:sz w:val="28"/>
          <w:vertAlign w:val="superscript"/>
        </w:rPr>
        <w:t>2</w:t>
      </w:r>
      <w:r w:rsidRPr="00974C9C">
        <w:rPr>
          <w:rFonts w:asciiTheme="majorHAnsi" w:hAnsiTheme="majorHAnsi"/>
          <w:b/>
          <w:bCs/>
          <w:i/>
          <w:iCs/>
          <w:sz w:val="28"/>
        </w:rPr>
        <w:t xml:space="preserve"> Und nach sechs Tagen nahm Jesus mit sich Petrus, Jakobus und Johannes und führte sie auf einen hohen Berg, nur sie allein. Und er wurde vor ihnen verklärt</w:t>
      </w:r>
      <w:r w:rsidR="00223586">
        <w:rPr>
          <w:rFonts w:asciiTheme="majorHAnsi" w:hAnsiTheme="majorHAnsi"/>
          <w:b/>
          <w:bCs/>
          <w:i/>
          <w:iCs/>
          <w:sz w:val="28"/>
        </w:rPr>
        <w:t xml:space="preserve"> (gr. </w:t>
      </w:r>
      <w:proofErr w:type="spellStart"/>
      <w:r w:rsidR="00223586">
        <w:rPr>
          <w:rFonts w:asciiTheme="majorHAnsi" w:hAnsiTheme="majorHAnsi"/>
          <w:b/>
          <w:bCs/>
          <w:i/>
          <w:iCs/>
          <w:sz w:val="28"/>
        </w:rPr>
        <w:t>metamorphoo</w:t>
      </w:r>
      <w:proofErr w:type="spellEnd"/>
      <w:r w:rsidR="00223586">
        <w:rPr>
          <w:rFonts w:asciiTheme="majorHAnsi" w:hAnsiTheme="majorHAnsi"/>
          <w:b/>
          <w:bCs/>
          <w:i/>
          <w:iCs/>
          <w:sz w:val="28"/>
        </w:rPr>
        <w:t xml:space="preserve"> = verwandeln, eine andere Gestalt annehmen)</w:t>
      </w:r>
      <w:r w:rsidRPr="00974C9C">
        <w:rPr>
          <w:rFonts w:asciiTheme="majorHAnsi" w:hAnsiTheme="majorHAnsi"/>
          <w:b/>
          <w:bCs/>
          <w:i/>
          <w:iCs/>
          <w:sz w:val="28"/>
        </w:rPr>
        <w:t>;</w:t>
      </w:r>
      <w:r w:rsidR="00223586" w:rsidRPr="00223586">
        <w:rPr>
          <w:rFonts w:asciiTheme="majorHAnsi" w:hAnsiTheme="majorHAnsi"/>
          <w:b/>
          <w:bCs/>
          <w:i/>
          <w:iCs/>
          <w:sz w:val="28"/>
        </w:rPr>
        <w:br/>
      </w:r>
      <w:r w:rsidRPr="00974C9C">
        <w:rPr>
          <w:rFonts w:asciiTheme="majorHAnsi" w:hAnsiTheme="majorHAnsi"/>
          <w:b/>
          <w:bCs/>
          <w:i/>
          <w:iCs/>
          <w:sz w:val="28"/>
          <w:vertAlign w:val="superscript"/>
        </w:rPr>
        <w:t>3</w:t>
      </w:r>
      <w:r w:rsidRPr="00974C9C">
        <w:rPr>
          <w:rFonts w:asciiTheme="majorHAnsi" w:hAnsiTheme="majorHAnsi"/>
          <w:b/>
          <w:bCs/>
          <w:i/>
          <w:iCs/>
          <w:sz w:val="28"/>
        </w:rPr>
        <w:t xml:space="preserve"> und seine Kleider wurden hell und sehr weiß, wie sie kein Bleicher auf Erden so weiß machen kann. </w:t>
      </w:r>
      <w:r w:rsidR="00223586" w:rsidRPr="00223586">
        <w:rPr>
          <w:rFonts w:asciiTheme="majorHAnsi" w:hAnsiTheme="majorHAnsi"/>
          <w:b/>
          <w:bCs/>
          <w:i/>
          <w:iCs/>
          <w:sz w:val="28"/>
        </w:rPr>
        <w:br/>
      </w:r>
      <w:r w:rsidRPr="00974C9C">
        <w:rPr>
          <w:rFonts w:asciiTheme="majorHAnsi" w:hAnsiTheme="majorHAnsi"/>
          <w:b/>
          <w:bCs/>
          <w:i/>
          <w:iCs/>
          <w:sz w:val="28"/>
          <w:vertAlign w:val="superscript"/>
        </w:rPr>
        <w:t>4</w:t>
      </w:r>
      <w:r w:rsidRPr="00974C9C">
        <w:rPr>
          <w:rFonts w:asciiTheme="majorHAnsi" w:hAnsiTheme="majorHAnsi"/>
          <w:b/>
          <w:bCs/>
          <w:i/>
          <w:iCs/>
          <w:sz w:val="28"/>
        </w:rPr>
        <w:t xml:space="preserve"> Und es erschien ihnen Elia mit Mose, und sie redeten mit Jesus. </w:t>
      </w:r>
      <w:r w:rsidR="0019516F">
        <w:rPr>
          <w:rFonts w:asciiTheme="majorHAnsi" w:hAnsiTheme="majorHAnsi"/>
          <w:b/>
          <w:bCs/>
          <w:i/>
          <w:iCs/>
          <w:sz w:val="28"/>
        </w:rPr>
        <w:br/>
        <w:t>(Gesetz und Prophetie…Beide hatten nur einen halben Weg vollbracht…)</w:t>
      </w:r>
      <w:r w:rsidR="00223586" w:rsidRPr="00223586">
        <w:rPr>
          <w:rFonts w:asciiTheme="majorHAnsi" w:hAnsiTheme="majorHAnsi"/>
          <w:b/>
          <w:bCs/>
          <w:i/>
          <w:iCs/>
          <w:sz w:val="28"/>
        </w:rPr>
        <w:br/>
      </w:r>
      <w:r w:rsidRPr="00974C9C">
        <w:rPr>
          <w:rFonts w:asciiTheme="majorHAnsi" w:hAnsiTheme="majorHAnsi"/>
          <w:b/>
          <w:bCs/>
          <w:i/>
          <w:iCs/>
          <w:sz w:val="28"/>
          <w:vertAlign w:val="superscript"/>
        </w:rPr>
        <w:t>5</w:t>
      </w:r>
      <w:r w:rsidRPr="00974C9C">
        <w:rPr>
          <w:rFonts w:asciiTheme="majorHAnsi" w:hAnsiTheme="majorHAnsi"/>
          <w:b/>
          <w:bCs/>
          <w:i/>
          <w:iCs/>
          <w:sz w:val="28"/>
        </w:rPr>
        <w:t xml:space="preserve"> Und Petrus fing an und sprach zu Jesus: Rabbi, hier ist für uns gut sein. Wir wollen drei Hütten bauen, dir eine, Mose eine und Elia eine. </w:t>
      </w:r>
      <w:r w:rsidR="00223586" w:rsidRPr="00223586">
        <w:rPr>
          <w:rFonts w:asciiTheme="majorHAnsi" w:hAnsiTheme="majorHAnsi"/>
          <w:b/>
          <w:bCs/>
          <w:i/>
          <w:iCs/>
          <w:sz w:val="28"/>
        </w:rPr>
        <w:br/>
      </w:r>
      <w:r w:rsidRPr="00974C9C">
        <w:rPr>
          <w:rFonts w:asciiTheme="majorHAnsi" w:hAnsiTheme="majorHAnsi"/>
          <w:b/>
          <w:bCs/>
          <w:i/>
          <w:iCs/>
          <w:sz w:val="28"/>
          <w:vertAlign w:val="superscript"/>
        </w:rPr>
        <w:t>6</w:t>
      </w:r>
      <w:r w:rsidRPr="00974C9C">
        <w:rPr>
          <w:rFonts w:asciiTheme="majorHAnsi" w:hAnsiTheme="majorHAnsi"/>
          <w:b/>
          <w:bCs/>
          <w:i/>
          <w:iCs/>
          <w:sz w:val="28"/>
        </w:rPr>
        <w:t xml:space="preserve"> Er </w:t>
      </w:r>
      <w:proofErr w:type="spellStart"/>
      <w:r w:rsidRPr="00974C9C">
        <w:rPr>
          <w:rFonts w:asciiTheme="majorHAnsi" w:hAnsiTheme="majorHAnsi"/>
          <w:b/>
          <w:bCs/>
          <w:i/>
          <w:iCs/>
          <w:sz w:val="28"/>
        </w:rPr>
        <w:t>wußte</w:t>
      </w:r>
      <w:proofErr w:type="spellEnd"/>
      <w:r w:rsidRPr="00974C9C">
        <w:rPr>
          <w:rFonts w:asciiTheme="majorHAnsi" w:hAnsiTheme="majorHAnsi"/>
          <w:b/>
          <w:bCs/>
          <w:i/>
          <w:iCs/>
          <w:sz w:val="28"/>
        </w:rPr>
        <w:t xml:space="preserve"> aber nicht, was er redete; denn sie waren ganz verstört. </w:t>
      </w:r>
      <w:r w:rsidR="00223586" w:rsidRPr="00223586">
        <w:rPr>
          <w:rFonts w:asciiTheme="majorHAnsi" w:hAnsiTheme="majorHAnsi"/>
          <w:b/>
          <w:bCs/>
          <w:i/>
          <w:iCs/>
          <w:sz w:val="28"/>
        </w:rPr>
        <w:br/>
      </w:r>
      <w:r w:rsidRPr="00974C9C">
        <w:rPr>
          <w:rFonts w:asciiTheme="majorHAnsi" w:hAnsiTheme="majorHAnsi"/>
          <w:b/>
          <w:bCs/>
          <w:i/>
          <w:iCs/>
          <w:sz w:val="28"/>
          <w:vertAlign w:val="superscript"/>
        </w:rPr>
        <w:t>7</w:t>
      </w:r>
      <w:r w:rsidRPr="00974C9C">
        <w:rPr>
          <w:rFonts w:asciiTheme="majorHAnsi" w:hAnsiTheme="majorHAnsi"/>
          <w:b/>
          <w:bCs/>
          <w:i/>
          <w:iCs/>
          <w:sz w:val="28"/>
        </w:rPr>
        <w:t xml:space="preserve"> Und es kam eine Wolke, die überschattete sie. Und eine Stimme geschah aus der Wolke: </w:t>
      </w:r>
      <w:r w:rsidRPr="003303BC">
        <w:rPr>
          <w:rFonts w:asciiTheme="majorHAnsi" w:hAnsiTheme="majorHAnsi"/>
          <w:b/>
          <w:bCs/>
          <w:i/>
          <w:iCs/>
          <w:sz w:val="28"/>
          <w:u w:val="single"/>
        </w:rPr>
        <w:t>Das ist mein lieber Sohn; den sollt ihr hören!</w:t>
      </w:r>
      <w:r w:rsidRPr="00223586">
        <w:rPr>
          <w:rFonts w:asciiTheme="majorHAnsi" w:hAnsiTheme="majorHAnsi"/>
          <w:b/>
          <w:bCs/>
          <w:i/>
          <w:iCs/>
          <w:sz w:val="28"/>
        </w:rPr>
        <w:t xml:space="preserve"> </w:t>
      </w:r>
      <w:r w:rsidR="00223586" w:rsidRPr="00223586">
        <w:rPr>
          <w:rFonts w:asciiTheme="majorHAnsi" w:hAnsiTheme="majorHAnsi"/>
          <w:b/>
          <w:bCs/>
          <w:i/>
          <w:iCs/>
          <w:sz w:val="28"/>
        </w:rPr>
        <w:br/>
      </w:r>
      <w:r w:rsidRPr="00223586">
        <w:rPr>
          <w:rFonts w:asciiTheme="majorHAnsi" w:hAnsiTheme="majorHAnsi"/>
          <w:b/>
          <w:bCs/>
          <w:i/>
          <w:iCs/>
          <w:sz w:val="28"/>
          <w:vertAlign w:val="superscript"/>
        </w:rPr>
        <w:t>8</w:t>
      </w:r>
      <w:r w:rsidRPr="00223586">
        <w:rPr>
          <w:rFonts w:asciiTheme="majorHAnsi" w:hAnsiTheme="majorHAnsi"/>
          <w:b/>
          <w:bCs/>
          <w:i/>
          <w:iCs/>
          <w:sz w:val="28"/>
        </w:rPr>
        <w:t xml:space="preserve"> Und auf einmal, als sie um sich blickten, sahen sie niemand mehr bei sich als </w:t>
      </w:r>
      <w:r w:rsidRPr="003303BC">
        <w:rPr>
          <w:rFonts w:asciiTheme="majorHAnsi" w:hAnsiTheme="majorHAnsi"/>
          <w:b/>
          <w:bCs/>
          <w:i/>
          <w:iCs/>
          <w:sz w:val="28"/>
          <w:u w:val="single"/>
        </w:rPr>
        <w:t>Jesus allein.</w:t>
      </w:r>
    </w:p>
    <w:p w14:paraId="53DC9B0A" w14:textId="3816E613" w:rsidR="001B0470" w:rsidRDefault="00046557" w:rsidP="001F79A0">
      <w:pPr>
        <w:rPr>
          <w:rFonts w:asciiTheme="majorHAnsi" w:hAnsiTheme="majorHAnsi"/>
          <w:sz w:val="28"/>
          <w:lang w:val="de-DE"/>
        </w:rPr>
      </w:pPr>
      <w:r>
        <w:rPr>
          <w:rFonts w:asciiTheme="majorHAnsi" w:hAnsiTheme="majorHAnsi"/>
          <w:sz w:val="28"/>
          <w:lang w:val="de-DE"/>
        </w:rPr>
        <w:t xml:space="preserve">Was hier vor den Jüngern aufleuchtet, ist der krönende Schluss-Stein einer langen Geschichte… Im Ersten Testament war Gott </w:t>
      </w:r>
      <w:r w:rsidR="001B0470">
        <w:rPr>
          <w:rFonts w:asciiTheme="majorHAnsi" w:hAnsiTheme="majorHAnsi"/>
          <w:sz w:val="28"/>
          <w:lang w:val="de-DE"/>
        </w:rPr>
        <w:t>immer wieder ins Irdische eingetreten, erschienen (wir sehen dazu noch mehr!), hatte Gestalt. Das machte der „</w:t>
      </w:r>
      <w:proofErr w:type="spellStart"/>
      <w:r w:rsidR="001B0470">
        <w:rPr>
          <w:rFonts w:asciiTheme="majorHAnsi" w:hAnsiTheme="majorHAnsi"/>
          <w:sz w:val="28"/>
          <w:lang w:val="de-DE"/>
        </w:rPr>
        <w:t>theos</w:t>
      </w:r>
      <w:proofErr w:type="spellEnd"/>
      <w:r w:rsidR="001B0470">
        <w:rPr>
          <w:rFonts w:asciiTheme="majorHAnsi" w:hAnsiTheme="majorHAnsi"/>
          <w:sz w:val="28"/>
          <w:lang w:val="de-DE"/>
        </w:rPr>
        <w:t xml:space="preserve">“ der Griechen nicht – </w:t>
      </w:r>
      <w:r w:rsidR="001B0470" w:rsidRPr="003303BC">
        <w:rPr>
          <w:rFonts w:asciiTheme="majorHAnsi" w:hAnsiTheme="majorHAnsi"/>
          <w:sz w:val="28"/>
          <w:u w:val="single"/>
          <w:lang w:val="de-DE"/>
        </w:rPr>
        <w:t>da kam man über einen Gedanken nicht hinaus.</w:t>
      </w:r>
      <w:r w:rsidR="001B0470">
        <w:rPr>
          <w:rFonts w:asciiTheme="majorHAnsi" w:hAnsiTheme="majorHAnsi"/>
          <w:sz w:val="28"/>
          <w:lang w:val="de-DE"/>
        </w:rPr>
        <w:t xml:space="preserve"> </w:t>
      </w:r>
      <w:r w:rsidR="001B0470">
        <w:rPr>
          <w:rFonts w:asciiTheme="majorHAnsi" w:hAnsiTheme="majorHAnsi"/>
          <w:sz w:val="28"/>
          <w:lang w:val="de-DE"/>
        </w:rPr>
        <w:br/>
        <w:t>Hier jetzt eine Erscheinung Jesu, wo klar wird: das ist mehr als ein Mensch. Der Zimmermann aus Nazareth – das ist doch der Sohn</w:t>
      </w:r>
      <w:r w:rsidR="00484754">
        <w:rPr>
          <w:rFonts w:asciiTheme="majorHAnsi" w:hAnsiTheme="majorHAnsi"/>
          <w:sz w:val="28"/>
          <w:lang w:val="de-DE"/>
        </w:rPr>
        <w:t>…</w:t>
      </w:r>
      <w:r w:rsidR="001B0470">
        <w:rPr>
          <w:rFonts w:asciiTheme="majorHAnsi" w:hAnsiTheme="majorHAnsi"/>
          <w:sz w:val="28"/>
          <w:lang w:val="de-DE"/>
        </w:rPr>
        <w:t xml:space="preserve"> der, in dem das Wesen Gottes aufleuchtet. </w:t>
      </w:r>
      <w:r w:rsidR="00484754">
        <w:rPr>
          <w:rFonts w:asciiTheme="majorHAnsi" w:hAnsiTheme="majorHAnsi"/>
          <w:sz w:val="28"/>
          <w:lang w:val="de-DE"/>
        </w:rPr>
        <w:t xml:space="preserve">Das wird klar (kommt zur Klarheit – das heißt „Verklärung“) </w:t>
      </w:r>
      <w:r w:rsidR="001B0470">
        <w:rPr>
          <w:rFonts w:asciiTheme="majorHAnsi" w:hAnsiTheme="majorHAnsi"/>
          <w:sz w:val="28"/>
          <w:lang w:val="de-DE"/>
        </w:rPr>
        <w:t>Ein absoluter, kaum überbietbarer Höhepunkt im NT. Gott selber zeigt sich, gibt sich zu erkennen</w:t>
      </w:r>
      <w:r w:rsidR="00484754">
        <w:rPr>
          <w:rFonts w:asciiTheme="majorHAnsi" w:hAnsiTheme="majorHAnsi"/>
          <w:sz w:val="28"/>
          <w:lang w:val="de-DE"/>
        </w:rPr>
        <w:t xml:space="preserve"> –</w:t>
      </w:r>
      <w:r w:rsidR="001B0470">
        <w:rPr>
          <w:rFonts w:asciiTheme="majorHAnsi" w:hAnsiTheme="majorHAnsi"/>
          <w:sz w:val="28"/>
          <w:lang w:val="de-DE"/>
        </w:rPr>
        <w:t xml:space="preserve"> und Menschen müssen </w:t>
      </w:r>
      <w:r w:rsidR="00A658DB">
        <w:rPr>
          <w:rFonts w:asciiTheme="majorHAnsi" w:hAnsiTheme="majorHAnsi"/>
          <w:sz w:val="28"/>
          <w:lang w:val="de-DE"/>
        </w:rPr>
        <w:t xml:space="preserve">nicht </w:t>
      </w:r>
      <w:r w:rsidR="001B0470">
        <w:rPr>
          <w:rFonts w:asciiTheme="majorHAnsi" w:hAnsiTheme="majorHAnsi"/>
          <w:sz w:val="28"/>
          <w:lang w:val="de-DE"/>
        </w:rPr>
        <w:t>sterben bei diesem Anblick!</w:t>
      </w:r>
      <w:r w:rsidR="00484754">
        <w:rPr>
          <w:rFonts w:asciiTheme="majorHAnsi" w:hAnsiTheme="majorHAnsi"/>
          <w:sz w:val="28"/>
          <w:lang w:val="de-DE"/>
        </w:rPr>
        <w:br/>
      </w:r>
      <w:r w:rsidR="00484754">
        <w:rPr>
          <w:rFonts w:asciiTheme="majorHAnsi" w:hAnsiTheme="majorHAnsi"/>
          <w:sz w:val="28"/>
          <w:lang w:val="de-DE"/>
        </w:rPr>
        <w:lastRenderedPageBreak/>
        <w:t xml:space="preserve">Hier ist nun alles enthüllt, hier leuchtet das Wesen Gottes in Christus in unüberbietbarer Klarheit auf: </w:t>
      </w:r>
      <w:r w:rsidR="00484754" w:rsidRPr="00484754">
        <w:rPr>
          <w:rFonts w:asciiTheme="majorHAnsi" w:hAnsiTheme="majorHAnsi"/>
          <w:sz w:val="28"/>
          <w:lang w:val="de-DE"/>
        </w:rPr>
        <w:t>er ist die Wahrheit über den Vater, er ist das leuchtende Licht, er ist die Wirklichkeit Gottes, die ins Fleisch kam.</w:t>
      </w:r>
    </w:p>
    <w:p w14:paraId="4DBA94DC" w14:textId="171E9B06" w:rsidR="001F79A0" w:rsidRPr="001F79A0" w:rsidRDefault="00484754" w:rsidP="001F79A0">
      <w:pPr>
        <w:rPr>
          <w:rFonts w:asciiTheme="majorHAnsi" w:hAnsiTheme="majorHAnsi"/>
          <w:sz w:val="28"/>
          <w:lang w:val="de-DE"/>
        </w:rPr>
      </w:pPr>
      <w:r>
        <w:rPr>
          <w:rFonts w:asciiTheme="majorHAnsi" w:hAnsiTheme="majorHAnsi"/>
          <w:sz w:val="28"/>
          <w:lang w:val="de-DE"/>
        </w:rPr>
        <w:t xml:space="preserve">Das leuchtet auf vor den Jüngern: alle Schönheit, alle Herrlichkeit – es </w:t>
      </w:r>
      <w:r w:rsidR="001F79A0" w:rsidRPr="001F79A0">
        <w:rPr>
          <w:rFonts w:asciiTheme="majorHAnsi" w:hAnsiTheme="majorHAnsi"/>
          <w:sz w:val="28"/>
          <w:lang w:val="de-DE"/>
        </w:rPr>
        <w:t>ist alles in ihm allein.</w:t>
      </w:r>
      <w:r>
        <w:rPr>
          <w:rFonts w:asciiTheme="majorHAnsi" w:hAnsiTheme="majorHAnsi"/>
          <w:sz w:val="28"/>
          <w:lang w:val="de-DE"/>
        </w:rPr>
        <w:t xml:space="preserve"> (Vers</w:t>
      </w:r>
      <w:r w:rsidR="00974C9C">
        <w:rPr>
          <w:rFonts w:asciiTheme="majorHAnsi" w:hAnsiTheme="majorHAnsi"/>
          <w:sz w:val="28"/>
          <w:lang w:val="de-DE"/>
        </w:rPr>
        <w:t xml:space="preserve"> 8!)</w:t>
      </w:r>
    </w:p>
    <w:p w14:paraId="09ED9A1C" w14:textId="77777777" w:rsidR="001F79A0" w:rsidRPr="001F79A0" w:rsidRDefault="001F79A0" w:rsidP="001F79A0">
      <w:pPr>
        <w:rPr>
          <w:rFonts w:asciiTheme="majorHAnsi" w:hAnsiTheme="majorHAnsi"/>
          <w:sz w:val="28"/>
          <w:lang w:val="de-DE"/>
        </w:rPr>
      </w:pPr>
      <w:r w:rsidRPr="001F79A0">
        <w:rPr>
          <w:rFonts w:asciiTheme="majorHAnsi" w:hAnsiTheme="majorHAnsi"/>
          <w:sz w:val="28"/>
          <w:lang w:val="de-DE"/>
        </w:rPr>
        <w:t>Und der Vater bestätigt den Sohn:</w:t>
      </w:r>
    </w:p>
    <w:p w14:paraId="7B3DE402" w14:textId="77777777" w:rsidR="001F79A0" w:rsidRPr="001F79A0" w:rsidRDefault="001F79A0" w:rsidP="001F79A0">
      <w:pPr>
        <w:rPr>
          <w:rFonts w:asciiTheme="majorHAnsi" w:hAnsiTheme="majorHAnsi"/>
          <w:b/>
          <w:i/>
          <w:sz w:val="28"/>
          <w:lang w:val="de-DE"/>
        </w:rPr>
      </w:pPr>
      <w:r w:rsidRPr="001F79A0">
        <w:rPr>
          <w:rFonts w:asciiTheme="majorHAnsi" w:hAnsiTheme="majorHAnsi"/>
          <w:b/>
          <w:i/>
          <w:sz w:val="28"/>
          <w:lang w:val="de-DE"/>
        </w:rPr>
        <w:t>„Das ist mein lieber Sohn ... „</w:t>
      </w:r>
    </w:p>
    <w:p w14:paraId="106117A4" w14:textId="1B6FCCCC" w:rsidR="001F79A0" w:rsidRPr="001F79A0" w:rsidRDefault="00563304" w:rsidP="001F79A0">
      <w:pPr>
        <w:rPr>
          <w:rFonts w:asciiTheme="majorHAnsi" w:hAnsiTheme="majorHAnsi"/>
          <w:sz w:val="28"/>
          <w:lang w:val="de-DE"/>
        </w:rPr>
      </w:pPr>
      <w:r>
        <w:rPr>
          <w:rFonts w:asciiTheme="majorHAnsi" w:hAnsiTheme="majorHAnsi"/>
          <w:sz w:val="28"/>
          <w:lang w:val="de-DE"/>
        </w:rPr>
        <w:t>In IHM</w:t>
      </w:r>
      <w:r w:rsidR="001F79A0" w:rsidRPr="001F79A0">
        <w:rPr>
          <w:rFonts w:asciiTheme="majorHAnsi" w:hAnsiTheme="majorHAnsi"/>
          <w:sz w:val="28"/>
          <w:lang w:val="de-DE"/>
        </w:rPr>
        <w:t xml:space="preserve"> ist alles, was ich von mir zu zeigen, zu sagen</w:t>
      </w:r>
      <w:r w:rsidR="007B424B">
        <w:rPr>
          <w:rFonts w:asciiTheme="majorHAnsi" w:hAnsiTheme="majorHAnsi"/>
          <w:sz w:val="28"/>
          <w:lang w:val="de-DE"/>
        </w:rPr>
        <w:t>,</w:t>
      </w:r>
      <w:r w:rsidR="001F79A0" w:rsidRPr="001F79A0">
        <w:rPr>
          <w:rFonts w:asciiTheme="majorHAnsi" w:hAnsiTheme="majorHAnsi"/>
          <w:sz w:val="28"/>
          <w:lang w:val="de-DE"/>
        </w:rPr>
        <w:t xml:space="preserve"> zu offenbaren habe.</w:t>
      </w:r>
      <w:r w:rsidR="003076EE">
        <w:rPr>
          <w:rFonts w:asciiTheme="majorHAnsi" w:hAnsiTheme="majorHAnsi"/>
          <w:sz w:val="28"/>
          <w:lang w:val="de-DE"/>
        </w:rPr>
        <w:t xml:space="preserve"> ER ist meine Zuwendung zum Menschen. In IHM bin ich da.</w:t>
      </w:r>
      <w:r w:rsidR="003076EE">
        <w:rPr>
          <w:rFonts w:asciiTheme="majorHAnsi" w:hAnsiTheme="majorHAnsi"/>
          <w:sz w:val="28"/>
          <w:lang w:val="de-DE"/>
        </w:rPr>
        <w:br/>
        <w:t>ER ist der Immanuel (Gott mit uns) – Matthäus 1.23</w:t>
      </w:r>
      <w:r w:rsidR="003076EE">
        <w:rPr>
          <w:rFonts w:asciiTheme="majorHAnsi" w:hAnsiTheme="majorHAnsi"/>
          <w:sz w:val="28"/>
          <w:lang w:val="de-DE"/>
        </w:rPr>
        <w:br/>
        <w:t>GOTT war in Christus – 2 Korinther 5.19</w:t>
      </w:r>
      <w:r w:rsidR="003076EE">
        <w:rPr>
          <w:rFonts w:asciiTheme="majorHAnsi" w:hAnsiTheme="majorHAnsi"/>
          <w:sz w:val="28"/>
          <w:lang w:val="de-DE"/>
        </w:rPr>
        <w:br/>
        <w:t>Kolosser 2.9-10 – in IHM wohnt die ganze Fülle der Gottheit leibhaftig…</w:t>
      </w:r>
    </w:p>
    <w:p w14:paraId="77D4AC3E" w14:textId="77777777" w:rsidR="001F79A0" w:rsidRPr="001F79A0" w:rsidRDefault="001F79A0" w:rsidP="001F79A0">
      <w:pPr>
        <w:rPr>
          <w:rFonts w:asciiTheme="majorHAnsi" w:hAnsiTheme="majorHAnsi"/>
          <w:b/>
          <w:i/>
          <w:sz w:val="28"/>
          <w:lang w:val="de-DE"/>
        </w:rPr>
      </w:pPr>
      <w:r w:rsidRPr="001F79A0">
        <w:rPr>
          <w:rFonts w:asciiTheme="majorHAnsi" w:hAnsiTheme="majorHAnsi"/>
          <w:b/>
          <w:i/>
          <w:sz w:val="28"/>
          <w:lang w:val="de-DE"/>
        </w:rPr>
        <w:t>„Ihn sollt ihr hören!“</w:t>
      </w:r>
    </w:p>
    <w:p w14:paraId="4609B131" w14:textId="5B4AFE9B" w:rsidR="001F79A0" w:rsidRPr="001F79A0" w:rsidRDefault="001F79A0" w:rsidP="001F79A0">
      <w:pPr>
        <w:rPr>
          <w:rFonts w:asciiTheme="majorHAnsi" w:hAnsiTheme="majorHAnsi"/>
          <w:sz w:val="28"/>
          <w:lang w:val="de-DE"/>
        </w:rPr>
      </w:pPr>
      <w:r w:rsidRPr="001F79A0">
        <w:rPr>
          <w:rFonts w:asciiTheme="majorHAnsi" w:hAnsiTheme="majorHAnsi"/>
          <w:sz w:val="28"/>
          <w:lang w:val="de-DE"/>
        </w:rPr>
        <w:t>Er ist die Essenz der Autorität.</w:t>
      </w:r>
      <w:r w:rsidR="00F179F9">
        <w:rPr>
          <w:rFonts w:asciiTheme="majorHAnsi" w:hAnsiTheme="majorHAnsi"/>
          <w:sz w:val="28"/>
          <w:lang w:val="de-DE"/>
        </w:rPr>
        <w:t xml:space="preserve"> </w:t>
      </w:r>
      <w:r w:rsidRPr="001F79A0">
        <w:rPr>
          <w:rFonts w:asciiTheme="majorHAnsi" w:hAnsiTheme="majorHAnsi"/>
          <w:sz w:val="28"/>
          <w:lang w:val="de-DE"/>
        </w:rPr>
        <w:t>Und die Jünger sahen niemanden mehr als Jesus allein.</w:t>
      </w:r>
      <w:r w:rsidR="00F179F9">
        <w:rPr>
          <w:rFonts w:asciiTheme="majorHAnsi" w:hAnsiTheme="majorHAnsi"/>
          <w:sz w:val="28"/>
          <w:lang w:val="de-DE"/>
        </w:rPr>
        <w:t xml:space="preserve"> </w:t>
      </w:r>
      <w:r w:rsidRPr="001F79A0">
        <w:rPr>
          <w:rFonts w:asciiTheme="majorHAnsi" w:hAnsiTheme="majorHAnsi"/>
          <w:sz w:val="28"/>
          <w:lang w:val="de-DE"/>
        </w:rPr>
        <w:t>Die Herrlichkeit Gottes, die Klarheit Gottes, die Hoheit Gottes, die Schönheit Gottes, alles, was Erleuchtung und Wahrheit ist, wird zusammengefa</w:t>
      </w:r>
      <w:r w:rsidR="00F179F9">
        <w:rPr>
          <w:rFonts w:asciiTheme="majorHAnsi" w:hAnsiTheme="majorHAnsi"/>
          <w:sz w:val="28"/>
          <w:lang w:val="de-DE"/>
        </w:rPr>
        <w:t>ss</w:t>
      </w:r>
      <w:r w:rsidRPr="001F79A0">
        <w:rPr>
          <w:rFonts w:asciiTheme="majorHAnsi" w:hAnsiTheme="majorHAnsi"/>
          <w:sz w:val="28"/>
          <w:lang w:val="de-DE"/>
        </w:rPr>
        <w:t>t im Wort des Sohnes.</w:t>
      </w:r>
    </w:p>
    <w:p w14:paraId="6CCFFF5B" w14:textId="1389112F" w:rsidR="001F79A0" w:rsidRPr="001F79A0" w:rsidRDefault="001F79A0" w:rsidP="001F79A0">
      <w:pPr>
        <w:rPr>
          <w:rFonts w:asciiTheme="majorHAnsi" w:hAnsiTheme="majorHAnsi"/>
          <w:sz w:val="28"/>
          <w:lang w:val="de-DE"/>
        </w:rPr>
      </w:pPr>
      <w:r w:rsidRPr="001F79A0">
        <w:rPr>
          <w:rFonts w:asciiTheme="majorHAnsi" w:hAnsiTheme="majorHAnsi"/>
          <w:sz w:val="28"/>
          <w:lang w:val="de-DE"/>
        </w:rPr>
        <w:t>Es gibt nichts anderes zu sagen, als was er euch sagt.</w:t>
      </w:r>
      <w:r w:rsidR="00F179F9">
        <w:rPr>
          <w:rFonts w:asciiTheme="majorHAnsi" w:hAnsiTheme="majorHAnsi"/>
          <w:sz w:val="28"/>
          <w:lang w:val="de-DE"/>
        </w:rPr>
        <w:br/>
      </w:r>
      <w:r w:rsidRPr="001F79A0">
        <w:rPr>
          <w:rFonts w:asciiTheme="majorHAnsi" w:hAnsiTheme="majorHAnsi"/>
          <w:sz w:val="28"/>
          <w:lang w:val="de-DE"/>
        </w:rPr>
        <w:t>Mehr, als er euch verkündigt hat, ist nicht zu verkünden.</w:t>
      </w:r>
      <w:r w:rsidR="00F179F9">
        <w:rPr>
          <w:rFonts w:asciiTheme="majorHAnsi" w:hAnsiTheme="majorHAnsi"/>
          <w:sz w:val="28"/>
          <w:lang w:val="de-DE"/>
        </w:rPr>
        <w:br/>
      </w:r>
      <w:r w:rsidRPr="001F79A0">
        <w:rPr>
          <w:rFonts w:asciiTheme="majorHAnsi" w:hAnsiTheme="majorHAnsi"/>
          <w:sz w:val="28"/>
          <w:lang w:val="de-DE"/>
        </w:rPr>
        <w:t>Der Vater hat sich in das Wort des Sohnes hineinbegeben.</w:t>
      </w:r>
    </w:p>
    <w:p w14:paraId="332D7FC2" w14:textId="2459F9AF" w:rsidR="001F79A0" w:rsidRPr="001F79A0" w:rsidRDefault="001F79A0" w:rsidP="001F79A0">
      <w:pPr>
        <w:rPr>
          <w:rFonts w:asciiTheme="majorHAnsi" w:hAnsiTheme="majorHAnsi"/>
          <w:sz w:val="28"/>
          <w:lang w:val="de-DE"/>
        </w:rPr>
      </w:pPr>
      <w:r w:rsidRPr="001F79A0">
        <w:rPr>
          <w:rFonts w:asciiTheme="majorHAnsi" w:hAnsiTheme="majorHAnsi"/>
          <w:b/>
          <w:i/>
          <w:sz w:val="28"/>
          <w:lang w:val="de-DE"/>
        </w:rPr>
        <w:t>„Ich habe ihnen gegeben, das Wort, das du mir gegeben has</w:t>
      </w:r>
      <w:r w:rsidR="00FC2D25">
        <w:rPr>
          <w:rFonts w:asciiTheme="majorHAnsi" w:hAnsiTheme="majorHAnsi"/>
          <w:b/>
          <w:i/>
          <w:sz w:val="28"/>
          <w:lang w:val="de-DE"/>
        </w:rPr>
        <w:t>t</w:t>
      </w:r>
      <w:r w:rsidRPr="001F79A0">
        <w:rPr>
          <w:rFonts w:asciiTheme="majorHAnsi" w:hAnsiTheme="majorHAnsi"/>
          <w:b/>
          <w:i/>
          <w:sz w:val="28"/>
          <w:lang w:val="de-DE"/>
        </w:rPr>
        <w:t>...</w:t>
      </w:r>
      <w:r w:rsidR="00FC2D25">
        <w:rPr>
          <w:rFonts w:asciiTheme="majorHAnsi" w:hAnsiTheme="majorHAnsi"/>
          <w:b/>
          <w:i/>
          <w:sz w:val="28"/>
          <w:lang w:val="de-DE"/>
        </w:rPr>
        <w:t xml:space="preserve">“ </w:t>
      </w:r>
      <w:r w:rsidRPr="001F79A0">
        <w:rPr>
          <w:rFonts w:asciiTheme="majorHAnsi" w:hAnsiTheme="majorHAnsi"/>
          <w:sz w:val="28"/>
          <w:lang w:val="de-DE"/>
        </w:rPr>
        <w:t xml:space="preserve">betet Jesus in </w:t>
      </w:r>
      <w:r w:rsidRPr="001F79A0">
        <w:rPr>
          <w:rFonts w:asciiTheme="majorHAnsi" w:hAnsiTheme="majorHAnsi"/>
          <w:b/>
          <w:i/>
          <w:sz w:val="28"/>
          <w:lang w:val="de-DE"/>
        </w:rPr>
        <w:t>Johannes 17.8</w:t>
      </w:r>
      <w:r w:rsidR="00906FCA">
        <w:rPr>
          <w:rFonts w:asciiTheme="majorHAnsi" w:hAnsiTheme="majorHAnsi"/>
          <w:b/>
          <w:i/>
          <w:sz w:val="28"/>
          <w:lang w:val="de-DE"/>
        </w:rPr>
        <w:t xml:space="preserve"> und sie haben dein Wort bewahrt (Vers 6) – und heilige sie in deiner Wahrheit – dein Wort ist die Wahrheit. (Johannes 17.17)</w:t>
      </w:r>
    </w:p>
    <w:p w14:paraId="6E76A468" w14:textId="54EA5CDA" w:rsidR="00F179F9" w:rsidRPr="001F79A0" w:rsidRDefault="001F79A0" w:rsidP="00F179F9">
      <w:pPr>
        <w:rPr>
          <w:rFonts w:asciiTheme="majorHAnsi" w:hAnsiTheme="majorHAnsi"/>
          <w:sz w:val="28"/>
          <w:lang w:val="de-DE"/>
        </w:rPr>
      </w:pPr>
      <w:r w:rsidRPr="001F79A0">
        <w:rPr>
          <w:rFonts w:asciiTheme="majorHAnsi" w:hAnsiTheme="majorHAnsi"/>
          <w:sz w:val="28"/>
          <w:lang w:val="de-DE"/>
        </w:rPr>
        <w:t xml:space="preserve">Und die Herrlichkeit Gottes ist, eingeprägt in das </w:t>
      </w:r>
      <w:r w:rsidR="007B424B">
        <w:rPr>
          <w:rFonts w:asciiTheme="majorHAnsi" w:hAnsiTheme="majorHAnsi"/>
          <w:sz w:val="28"/>
          <w:lang w:val="de-DE"/>
        </w:rPr>
        <w:t xml:space="preserve">fleischgewordene </w:t>
      </w:r>
      <w:r w:rsidRPr="001F79A0">
        <w:rPr>
          <w:rFonts w:asciiTheme="majorHAnsi" w:hAnsiTheme="majorHAnsi"/>
          <w:sz w:val="28"/>
          <w:lang w:val="de-DE"/>
        </w:rPr>
        <w:t>Wort Gottes.</w:t>
      </w:r>
      <w:r w:rsidR="00F179F9" w:rsidRPr="00F179F9">
        <w:rPr>
          <w:rFonts w:asciiTheme="majorHAnsi" w:hAnsiTheme="majorHAnsi"/>
          <w:sz w:val="28"/>
          <w:lang w:val="de-DE"/>
        </w:rPr>
        <w:t xml:space="preserve"> </w:t>
      </w:r>
      <w:r w:rsidR="00F179F9" w:rsidRPr="001F79A0">
        <w:rPr>
          <w:rFonts w:asciiTheme="majorHAnsi" w:hAnsiTheme="majorHAnsi"/>
          <w:sz w:val="28"/>
          <w:lang w:val="de-DE"/>
        </w:rPr>
        <w:t>Gott wird für uns in seinem Wort sichtbar, hörbar.</w:t>
      </w:r>
    </w:p>
    <w:p w14:paraId="0C9EF687" w14:textId="4AAD7257" w:rsidR="001F79A0" w:rsidRPr="001F79A0" w:rsidRDefault="001F79A0" w:rsidP="001F79A0">
      <w:pPr>
        <w:rPr>
          <w:rFonts w:asciiTheme="majorHAnsi" w:hAnsiTheme="majorHAnsi"/>
          <w:sz w:val="28"/>
          <w:u w:val="single"/>
          <w:lang w:val="de-DE"/>
        </w:rPr>
      </w:pPr>
      <w:r w:rsidRPr="001F79A0">
        <w:rPr>
          <w:rFonts w:asciiTheme="majorHAnsi" w:hAnsiTheme="majorHAnsi"/>
          <w:sz w:val="28"/>
          <w:u w:val="single"/>
          <w:lang w:val="de-DE"/>
        </w:rPr>
        <w:t>Und de</w:t>
      </w:r>
      <w:r w:rsidR="00F179F9">
        <w:rPr>
          <w:rFonts w:asciiTheme="majorHAnsi" w:hAnsiTheme="majorHAnsi"/>
          <w:sz w:val="28"/>
          <w:u w:val="single"/>
          <w:lang w:val="de-DE"/>
        </w:rPr>
        <w:t>r</w:t>
      </w:r>
      <w:r w:rsidRPr="001F79A0">
        <w:rPr>
          <w:rFonts w:asciiTheme="majorHAnsi" w:hAnsiTheme="majorHAnsi"/>
          <w:sz w:val="28"/>
          <w:u w:val="single"/>
          <w:lang w:val="de-DE"/>
        </w:rPr>
        <w:t xml:space="preserve"> erste </w:t>
      </w:r>
      <w:r w:rsidR="00F179F9">
        <w:rPr>
          <w:rFonts w:asciiTheme="majorHAnsi" w:hAnsiTheme="majorHAnsi"/>
          <w:sz w:val="28"/>
          <w:u w:val="single"/>
          <w:lang w:val="de-DE"/>
        </w:rPr>
        <w:t>k</w:t>
      </w:r>
      <w:r w:rsidRPr="001F79A0">
        <w:rPr>
          <w:rFonts w:asciiTheme="majorHAnsi" w:hAnsiTheme="majorHAnsi"/>
          <w:sz w:val="28"/>
          <w:u w:val="single"/>
          <w:lang w:val="de-DE"/>
        </w:rPr>
        <w:t>ri</w:t>
      </w:r>
      <w:r w:rsidR="00F179F9">
        <w:rPr>
          <w:rFonts w:asciiTheme="majorHAnsi" w:hAnsiTheme="majorHAnsi"/>
          <w:sz w:val="28"/>
          <w:u w:val="single"/>
          <w:lang w:val="de-DE"/>
        </w:rPr>
        <w:t>tisch</w:t>
      </w:r>
      <w:r w:rsidRPr="001F79A0">
        <w:rPr>
          <w:rFonts w:asciiTheme="majorHAnsi" w:hAnsiTheme="majorHAnsi"/>
          <w:sz w:val="28"/>
          <w:u w:val="single"/>
          <w:lang w:val="de-DE"/>
        </w:rPr>
        <w:t xml:space="preserve">e </w:t>
      </w:r>
      <w:r w:rsidR="00F179F9">
        <w:rPr>
          <w:rFonts w:asciiTheme="majorHAnsi" w:hAnsiTheme="majorHAnsi"/>
          <w:sz w:val="28"/>
          <w:u w:val="single"/>
          <w:lang w:val="de-DE"/>
        </w:rPr>
        <w:t xml:space="preserve">Moment </w:t>
      </w:r>
      <w:r w:rsidRPr="001F79A0">
        <w:rPr>
          <w:rFonts w:asciiTheme="majorHAnsi" w:hAnsiTheme="majorHAnsi"/>
          <w:sz w:val="28"/>
          <w:u w:val="single"/>
          <w:lang w:val="de-DE"/>
        </w:rPr>
        <w:t>der Nachfolge ist darum die</w:t>
      </w:r>
      <w:r w:rsidR="00584BCB">
        <w:rPr>
          <w:rFonts w:asciiTheme="majorHAnsi" w:hAnsiTheme="majorHAnsi"/>
          <w:sz w:val="28"/>
          <w:u w:val="single"/>
          <w:lang w:val="de-DE"/>
        </w:rPr>
        <w:t xml:space="preserve"> Frage nach der Bedeutung des Wortes.</w:t>
      </w:r>
      <w:r w:rsidRPr="001F79A0">
        <w:rPr>
          <w:rFonts w:asciiTheme="majorHAnsi" w:hAnsiTheme="majorHAnsi"/>
          <w:sz w:val="28"/>
          <w:u w:val="single"/>
          <w:lang w:val="de-DE"/>
        </w:rPr>
        <w:t xml:space="preserve"> Jüngerschaft entscheidet sich am Verhältnis zum Wort.</w:t>
      </w:r>
    </w:p>
    <w:p w14:paraId="26F26656" w14:textId="48F2F9E0" w:rsidR="001F79A0" w:rsidRPr="001F79A0" w:rsidRDefault="001F79A0" w:rsidP="001F79A0">
      <w:pPr>
        <w:rPr>
          <w:rFonts w:asciiTheme="majorHAnsi" w:hAnsiTheme="majorHAnsi"/>
          <w:sz w:val="28"/>
          <w:lang w:val="de-DE"/>
        </w:rPr>
      </w:pPr>
      <w:r w:rsidRPr="001F79A0">
        <w:rPr>
          <w:rFonts w:asciiTheme="majorHAnsi" w:hAnsiTheme="majorHAnsi"/>
          <w:sz w:val="28"/>
          <w:lang w:val="de-DE"/>
        </w:rPr>
        <w:lastRenderedPageBreak/>
        <w:t>Wenn ich euch nur verständlich machen könnte, was das heißt! Hier scheiden sich die Geister, hier gabelt sich der Weg. Hier wird entschieden, ob aus Nachfolge etwas wird</w:t>
      </w:r>
      <w:r w:rsidR="00FC2D25">
        <w:rPr>
          <w:rFonts w:asciiTheme="majorHAnsi" w:hAnsiTheme="majorHAnsi"/>
          <w:sz w:val="28"/>
          <w:lang w:val="de-DE"/>
        </w:rPr>
        <w:t xml:space="preserve"> und etwas bringt</w:t>
      </w:r>
      <w:r w:rsidRPr="001F79A0">
        <w:rPr>
          <w:rFonts w:asciiTheme="majorHAnsi" w:hAnsiTheme="majorHAnsi"/>
          <w:sz w:val="28"/>
          <w:lang w:val="de-DE"/>
        </w:rPr>
        <w:t>, oder ob der Zusammenbruch schon vollzogen ist, ehe der Aufbruch überhaupt geschah.</w:t>
      </w:r>
    </w:p>
    <w:p w14:paraId="3C4CBB0C" w14:textId="1148742A" w:rsidR="001F79A0" w:rsidRPr="001F79A0" w:rsidRDefault="001F79A0" w:rsidP="001F79A0">
      <w:pPr>
        <w:rPr>
          <w:rFonts w:asciiTheme="majorHAnsi" w:hAnsiTheme="majorHAnsi"/>
          <w:sz w:val="28"/>
          <w:lang w:val="de-DE"/>
        </w:rPr>
      </w:pPr>
      <w:r w:rsidRPr="001F79A0">
        <w:rPr>
          <w:rFonts w:asciiTheme="majorHAnsi" w:hAnsiTheme="majorHAnsi"/>
          <w:sz w:val="28"/>
          <w:lang w:val="de-DE"/>
        </w:rPr>
        <w:t xml:space="preserve">Hier entscheidet sich, ob es zu einer Erneuerung der </w:t>
      </w:r>
      <w:r w:rsidR="007B424B">
        <w:rPr>
          <w:rFonts w:asciiTheme="majorHAnsi" w:hAnsiTheme="majorHAnsi"/>
          <w:sz w:val="28"/>
          <w:lang w:val="de-DE"/>
        </w:rPr>
        <w:t>Gemeinde</w:t>
      </w:r>
      <w:r w:rsidRPr="001F79A0">
        <w:rPr>
          <w:rFonts w:asciiTheme="majorHAnsi" w:hAnsiTheme="majorHAnsi"/>
          <w:sz w:val="28"/>
          <w:lang w:val="de-DE"/>
        </w:rPr>
        <w:t xml:space="preserve"> kommt, oder ob sie am Ende ist</w:t>
      </w:r>
      <w:r w:rsidR="007B424B">
        <w:rPr>
          <w:rFonts w:asciiTheme="majorHAnsi" w:hAnsiTheme="majorHAnsi"/>
          <w:sz w:val="28"/>
          <w:lang w:val="de-DE"/>
        </w:rPr>
        <w:t xml:space="preserve"> – </w:t>
      </w:r>
      <w:r w:rsidRPr="001F79A0">
        <w:rPr>
          <w:rFonts w:asciiTheme="majorHAnsi" w:hAnsiTheme="majorHAnsi"/>
          <w:sz w:val="28"/>
          <w:lang w:val="de-DE"/>
        </w:rPr>
        <w:t>einfach</w:t>
      </w:r>
      <w:r w:rsidR="006A4C66">
        <w:rPr>
          <w:rFonts w:asciiTheme="majorHAnsi" w:hAnsiTheme="majorHAnsi"/>
          <w:sz w:val="28"/>
          <w:lang w:val="de-DE"/>
        </w:rPr>
        <w:t>,</w:t>
      </w:r>
      <w:r w:rsidRPr="001F79A0">
        <w:rPr>
          <w:rFonts w:asciiTheme="majorHAnsi" w:hAnsiTheme="majorHAnsi"/>
          <w:sz w:val="28"/>
          <w:lang w:val="de-DE"/>
        </w:rPr>
        <w:t xml:space="preserve"> weil man sich ein paar Dinge aus diesem Wort herausklaubt</w:t>
      </w:r>
      <w:r w:rsidR="007B424B">
        <w:rPr>
          <w:rFonts w:asciiTheme="majorHAnsi" w:hAnsiTheme="majorHAnsi"/>
          <w:sz w:val="28"/>
          <w:lang w:val="de-DE"/>
        </w:rPr>
        <w:t>, die einem passen –</w:t>
      </w:r>
      <w:r w:rsidRPr="001F79A0">
        <w:rPr>
          <w:rFonts w:asciiTheme="majorHAnsi" w:hAnsiTheme="majorHAnsi"/>
          <w:sz w:val="28"/>
          <w:lang w:val="de-DE"/>
        </w:rPr>
        <w:t xml:space="preserve"> und den Rest großzügig übergeht</w:t>
      </w:r>
      <w:r w:rsidR="006A4C66">
        <w:rPr>
          <w:rFonts w:asciiTheme="majorHAnsi" w:hAnsiTheme="majorHAnsi"/>
          <w:sz w:val="28"/>
          <w:lang w:val="de-DE"/>
        </w:rPr>
        <w:t>, links liegen lässt</w:t>
      </w:r>
      <w:r w:rsidRPr="001F79A0">
        <w:rPr>
          <w:rFonts w:asciiTheme="majorHAnsi" w:hAnsiTheme="majorHAnsi"/>
          <w:sz w:val="28"/>
          <w:lang w:val="de-DE"/>
        </w:rPr>
        <w:t>.</w:t>
      </w:r>
    </w:p>
    <w:p w14:paraId="66B091F9" w14:textId="77777777" w:rsidR="001F79A0" w:rsidRPr="001F79A0" w:rsidRDefault="001F79A0" w:rsidP="001F79A0">
      <w:pPr>
        <w:rPr>
          <w:rFonts w:asciiTheme="majorHAnsi" w:hAnsiTheme="majorHAnsi"/>
          <w:sz w:val="28"/>
          <w:lang w:val="de-DE"/>
        </w:rPr>
      </w:pPr>
      <w:r w:rsidRPr="001F79A0">
        <w:rPr>
          <w:rFonts w:asciiTheme="majorHAnsi" w:hAnsiTheme="majorHAnsi"/>
          <w:sz w:val="28"/>
          <w:lang w:val="de-DE"/>
        </w:rPr>
        <w:t>Nachfolge und Segen entscheiden sich am Wort. Scheitern und Schiffbruch im Glauben entscheiden sich am Wort.</w:t>
      </w:r>
    </w:p>
    <w:p w14:paraId="1B6784E1" w14:textId="4B952E58" w:rsidR="001F79A0" w:rsidRPr="001F79A0" w:rsidRDefault="008565CE" w:rsidP="001F79A0">
      <w:pPr>
        <w:rPr>
          <w:rFonts w:asciiTheme="majorHAnsi" w:hAnsiTheme="majorHAnsi"/>
          <w:b/>
          <w:sz w:val="28"/>
          <w:u w:val="single"/>
          <w:lang w:val="de-DE"/>
        </w:rPr>
      </w:pPr>
      <w:r>
        <w:rPr>
          <w:rFonts w:asciiTheme="majorHAnsi" w:hAnsiTheme="majorHAnsi"/>
          <w:b/>
          <w:sz w:val="28"/>
          <w:u w:val="single"/>
          <w:lang w:val="de-DE"/>
        </w:rPr>
        <w:t xml:space="preserve">Beim Sündenfall wurde als Erstes das </w:t>
      </w:r>
      <w:r w:rsidR="001F79A0" w:rsidRPr="001F79A0">
        <w:rPr>
          <w:rFonts w:asciiTheme="majorHAnsi" w:hAnsiTheme="majorHAnsi"/>
          <w:b/>
          <w:sz w:val="28"/>
          <w:u w:val="single"/>
          <w:lang w:val="de-DE"/>
        </w:rPr>
        <w:t>Wort</w:t>
      </w:r>
      <w:r>
        <w:rPr>
          <w:rFonts w:asciiTheme="majorHAnsi" w:hAnsiTheme="majorHAnsi"/>
          <w:b/>
          <w:sz w:val="28"/>
          <w:u w:val="single"/>
          <w:lang w:val="de-DE"/>
        </w:rPr>
        <w:t xml:space="preserve"> Gottes infrage gestellt: „</w:t>
      </w:r>
      <w:r w:rsidR="007B424B">
        <w:rPr>
          <w:rFonts w:asciiTheme="majorHAnsi" w:hAnsiTheme="majorHAnsi"/>
          <w:b/>
          <w:sz w:val="28"/>
          <w:u w:val="single"/>
          <w:lang w:val="de-DE"/>
        </w:rPr>
        <w:t>„</w:t>
      </w:r>
      <w:r w:rsidR="0014650D">
        <w:rPr>
          <w:rFonts w:asciiTheme="majorHAnsi" w:hAnsiTheme="majorHAnsi"/>
          <w:b/>
          <w:sz w:val="28"/>
          <w:u w:val="single"/>
          <w:lang w:val="de-DE"/>
        </w:rPr>
        <w:t>Sollte Gott gesagt haben…?“</w:t>
      </w:r>
    </w:p>
    <w:p w14:paraId="6D617577" w14:textId="07CE7CCC" w:rsidR="001F79A0" w:rsidRPr="001F79A0" w:rsidRDefault="006A4C66" w:rsidP="001F79A0">
      <w:pPr>
        <w:rPr>
          <w:rFonts w:asciiTheme="majorHAnsi" w:hAnsiTheme="majorHAnsi"/>
          <w:sz w:val="28"/>
          <w:lang w:val="de-DE"/>
        </w:rPr>
      </w:pPr>
      <w:r>
        <w:rPr>
          <w:rFonts w:asciiTheme="majorHAnsi" w:hAnsiTheme="majorHAnsi"/>
          <w:sz w:val="28"/>
          <w:lang w:val="de-DE"/>
        </w:rPr>
        <w:t>Der Vater der Lüge</w:t>
      </w:r>
      <w:r w:rsidR="00906FCA">
        <w:rPr>
          <w:rFonts w:asciiTheme="majorHAnsi" w:hAnsiTheme="majorHAnsi"/>
          <w:sz w:val="28"/>
          <w:lang w:val="de-DE"/>
        </w:rPr>
        <w:t xml:space="preserve"> (Johannes 8.44)</w:t>
      </w:r>
      <w:r>
        <w:rPr>
          <w:rFonts w:asciiTheme="majorHAnsi" w:hAnsiTheme="majorHAnsi"/>
          <w:sz w:val="28"/>
          <w:lang w:val="de-DE"/>
        </w:rPr>
        <w:t xml:space="preserve"> war in der Gestalt der Schlange mit dieser Frage an den Menschen herangetreten – und </w:t>
      </w:r>
      <w:r w:rsidR="001F79A0" w:rsidRPr="001F79A0">
        <w:rPr>
          <w:rFonts w:asciiTheme="majorHAnsi" w:hAnsiTheme="majorHAnsi"/>
          <w:sz w:val="28"/>
          <w:lang w:val="de-DE"/>
        </w:rPr>
        <w:t>Sie</w:t>
      </w:r>
      <w:r>
        <w:rPr>
          <w:rFonts w:asciiTheme="majorHAnsi" w:hAnsiTheme="majorHAnsi"/>
          <w:sz w:val="28"/>
          <w:lang w:val="de-DE"/>
        </w:rPr>
        <w:t xml:space="preserve"> sind ihm gefolgt, haben seine Lügen geglaubt. So</w:t>
      </w:r>
      <w:r w:rsidR="001F79A0" w:rsidRPr="001F79A0">
        <w:rPr>
          <w:rFonts w:asciiTheme="majorHAnsi" w:hAnsiTheme="majorHAnsi"/>
          <w:sz w:val="28"/>
          <w:lang w:val="de-DE"/>
        </w:rPr>
        <w:t xml:space="preserve"> verloren </w:t>
      </w:r>
      <w:r>
        <w:rPr>
          <w:rFonts w:asciiTheme="majorHAnsi" w:hAnsiTheme="majorHAnsi"/>
          <w:sz w:val="28"/>
          <w:lang w:val="de-DE"/>
        </w:rPr>
        <w:t xml:space="preserve">sie </w:t>
      </w:r>
      <w:r w:rsidR="001F79A0" w:rsidRPr="001F79A0">
        <w:rPr>
          <w:rFonts w:asciiTheme="majorHAnsi" w:hAnsiTheme="majorHAnsi"/>
          <w:sz w:val="28"/>
          <w:lang w:val="de-DE"/>
        </w:rPr>
        <w:t xml:space="preserve">ihre Bestimmung, ihre Setzung, die Bedeutung ihres Lebens </w:t>
      </w:r>
      <w:r w:rsidR="00584BCB">
        <w:rPr>
          <w:rFonts w:asciiTheme="majorHAnsi" w:hAnsiTheme="majorHAnsi"/>
          <w:sz w:val="28"/>
          <w:lang w:val="de-DE"/>
        </w:rPr>
        <w:t>–</w:t>
      </w:r>
      <w:r w:rsidR="001F79A0" w:rsidRPr="001F79A0">
        <w:rPr>
          <w:rFonts w:asciiTheme="majorHAnsi" w:hAnsiTheme="majorHAnsi"/>
          <w:sz w:val="28"/>
          <w:lang w:val="de-DE"/>
        </w:rPr>
        <w:t xml:space="preserve"> verweigerten die Nachfolge an einem entscheidenden Punkt:</w:t>
      </w:r>
    </w:p>
    <w:p w14:paraId="63627215" w14:textId="1557831A" w:rsidR="001F79A0" w:rsidRPr="001F79A0" w:rsidRDefault="001F79A0" w:rsidP="001F79A0">
      <w:pPr>
        <w:rPr>
          <w:rFonts w:asciiTheme="majorHAnsi" w:hAnsiTheme="majorHAnsi"/>
          <w:sz w:val="28"/>
          <w:lang w:val="de-DE"/>
        </w:rPr>
      </w:pPr>
      <w:r w:rsidRPr="001F79A0">
        <w:rPr>
          <w:rFonts w:asciiTheme="majorHAnsi" w:hAnsiTheme="majorHAnsi"/>
          <w:sz w:val="28"/>
          <w:lang w:val="de-DE"/>
        </w:rPr>
        <w:t>Es sollte nicht mehr das gelten, was Gott gesagt hatte. Das war die Anfechtung, der Kern der Versuchung:</w:t>
      </w:r>
      <w:r w:rsidR="006A4C66">
        <w:rPr>
          <w:rFonts w:asciiTheme="majorHAnsi" w:hAnsiTheme="majorHAnsi"/>
          <w:sz w:val="28"/>
          <w:lang w:val="de-DE"/>
        </w:rPr>
        <w:br/>
      </w:r>
      <w:r w:rsidRPr="001F79A0">
        <w:rPr>
          <w:rFonts w:asciiTheme="majorHAnsi" w:hAnsiTheme="majorHAnsi"/>
          <w:sz w:val="28"/>
          <w:lang w:val="de-DE"/>
        </w:rPr>
        <w:t>Dinge sollten nicht mehr falsch und richtig sein, weil Gott es so sagte.</w:t>
      </w:r>
      <w:r w:rsidR="006A4C66">
        <w:rPr>
          <w:rFonts w:asciiTheme="majorHAnsi" w:hAnsiTheme="majorHAnsi"/>
          <w:sz w:val="28"/>
          <w:lang w:val="de-DE"/>
        </w:rPr>
        <w:br/>
      </w:r>
      <w:r w:rsidRPr="001F79A0">
        <w:rPr>
          <w:rFonts w:asciiTheme="majorHAnsi" w:hAnsiTheme="majorHAnsi"/>
          <w:sz w:val="28"/>
          <w:lang w:val="de-DE"/>
        </w:rPr>
        <w:t>Gut und Böse werden entschieden nach meiner Erfahrung. Und ich befinde darüber, was gut und böse ist.</w:t>
      </w:r>
      <w:r w:rsidR="006A4C66">
        <w:rPr>
          <w:rFonts w:asciiTheme="majorHAnsi" w:hAnsiTheme="majorHAnsi"/>
          <w:sz w:val="28"/>
          <w:lang w:val="de-DE"/>
        </w:rPr>
        <w:br/>
      </w:r>
      <w:r w:rsidRPr="001F79A0">
        <w:rPr>
          <w:rFonts w:asciiTheme="majorHAnsi" w:hAnsiTheme="majorHAnsi"/>
          <w:sz w:val="28"/>
          <w:lang w:val="de-DE"/>
        </w:rPr>
        <w:t>Meine Erkenntnis, meine Wissenschaft – meine Psychologie, meine Naturwissenschaft, meine Anthropologie, meine Soziologie ... mein Urteil bestimmt, was recht ist.</w:t>
      </w:r>
    </w:p>
    <w:p w14:paraId="14FBA9BC" w14:textId="721358F0" w:rsidR="001F79A0" w:rsidRPr="001F79A0" w:rsidRDefault="001F79A0" w:rsidP="001F79A0">
      <w:pPr>
        <w:rPr>
          <w:rFonts w:asciiTheme="majorHAnsi" w:hAnsiTheme="majorHAnsi"/>
          <w:sz w:val="28"/>
          <w:lang w:val="de-DE"/>
        </w:rPr>
      </w:pPr>
      <w:r w:rsidRPr="001F79A0">
        <w:rPr>
          <w:rFonts w:asciiTheme="majorHAnsi" w:hAnsiTheme="majorHAnsi"/>
          <w:sz w:val="28"/>
          <w:lang w:val="de-DE"/>
        </w:rPr>
        <w:t>Ich beurteile Gottes Dinge von der Warte meines Denkens, Fühlens (Empfindens) und Wollens.</w:t>
      </w:r>
      <w:r w:rsidR="00584BCB">
        <w:rPr>
          <w:rFonts w:asciiTheme="majorHAnsi" w:hAnsiTheme="majorHAnsi"/>
          <w:sz w:val="28"/>
          <w:lang w:val="de-DE"/>
        </w:rPr>
        <w:t xml:space="preserve"> </w:t>
      </w:r>
      <w:r w:rsidRPr="001F79A0">
        <w:rPr>
          <w:rFonts w:asciiTheme="majorHAnsi" w:hAnsiTheme="majorHAnsi"/>
          <w:sz w:val="28"/>
          <w:lang w:val="de-DE"/>
        </w:rPr>
        <w:t xml:space="preserve">Nicht der Glaube entscheidet mehr, sondern </w:t>
      </w:r>
      <w:r w:rsidR="007B424B">
        <w:rPr>
          <w:rFonts w:asciiTheme="majorHAnsi" w:hAnsiTheme="majorHAnsi"/>
          <w:sz w:val="28"/>
          <w:lang w:val="de-DE"/>
        </w:rPr>
        <w:t xml:space="preserve">meine </w:t>
      </w:r>
      <w:r w:rsidRPr="001F79A0">
        <w:rPr>
          <w:rFonts w:asciiTheme="majorHAnsi" w:hAnsiTheme="majorHAnsi"/>
          <w:sz w:val="28"/>
          <w:lang w:val="de-DE"/>
        </w:rPr>
        <w:t>Erfahrung, meine Befindlichkeit entscheiden.</w:t>
      </w:r>
    </w:p>
    <w:p w14:paraId="65E4B853" w14:textId="5006D374" w:rsidR="001F79A0" w:rsidRPr="001F79A0" w:rsidRDefault="001F79A0" w:rsidP="001F79A0">
      <w:pPr>
        <w:rPr>
          <w:rFonts w:asciiTheme="majorHAnsi" w:hAnsiTheme="majorHAnsi"/>
          <w:sz w:val="28"/>
          <w:lang w:val="de-DE"/>
        </w:rPr>
      </w:pPr>
      <w:r w:rsidRPr="001F79A0">
        <w:rPr>
          <w:rFonts w:asciiTheme="majorHAnsi" w:hAnsiTheme="majorHAnsi"/>
          <w:sz w:val="28"/>
          <w:lang w:val="de-DE"/>
        </w:rPr>
        <w:t>Mi</w:t>
      </w:r>
      <w:r w:rsidR="00584BCB">
        <w:rPr>
          <w:rFonts w:asciiTheme="majorHAnsi" w:hAnsiTheme="majorHAnsi"/>
          <w:sz w:val="28"/>
          <w:lang w:val="de-DE"/>
        </w:rPr>
        <w:t>ss</w:t>
      </w:r>
      <w:r w:rsidRPr="001F79A0">
        <w:rPr>
          <w:rFonts w:asciiTheme="majorHAnsi" w:hAnsiTheme="majorHAnsi"/>
          <w:sz w:val="28"/>
          <w:lang w:val="de-DE"/>
        </w:rPr>
        <w:t>trauen und Skepsis treten an die Stelle liebender Einfalt.</w:t>
      </w:r>
      <w:r w:rsidR="00584BCB">
        <w:rPr>
          <w:rFonts w:asciiTheme="majorHAnsi" w:hAnsiTheme="majorHAnsi"/>
          <w:sz w:val="28"/>
          <w:lang w:val="de-DE"/>
        </w:rPr>
        <w:br/>
      </w:r>
      <w:r w:rsidRPr="001F79A0">
        <w:rPr>
          <w:rFonts w:asciiTheme="majorHAnsi" w:hAnsiTheme="majorHAnsi"/>
          <w:sz w:val="28"/>
          <w:lang w:val="de-DE"/>
        </w:rPr>
        <w:t xml:space="preserve">Am Wort </w:t>
      </w:r>
      <w:r w:rsidR="00584BCB">
        <w:rPr>
          <w:rFonts w:asciiTheme="majorHAnsi" w:hAnsiTheme="majorHAnsi"/>
          <w:sz w:val="28"/>
          <w:lang w:val="de-DE"/>
        </w:rPr>
        <w:t>scheiterte</w:t>
      </w:r>
      <w:r w:rsidRPr="001F79A0">
        <w:rPr>
          <w:rFonts w:asciiTheme="majorHAnsi" w:hAnsiTheme="majorHAnsi"/>
          <w:sz w:val="28"/>
          <w:lang w:val="de-DE"/>
        </w:rPr>
        <w:t xml:space="preserve"> das erste Menschenpaar.</w:t>
      </w:r>
    </w:p>
    <w:p w14:paraId="5BF1F8EC" w14:textId="4FC2E0AC" w:rsidR="001F79A0" w:rsidRPr="001F79A0" w:rsidRDefault="001F79A0" w:rsidP="001F79A0">
      <w:pPr>
        <w:rPr>
          <w:rFonts w:asciiTheme="majorHAnsi" w:hAnsiTheme="majorHAnsi"/>
          <w:sz w:val="28"/>
          <w:u w:val="single"/>
          <w:lang w:val="de-DE"/>
        </w:rPr>
      </w:pPr>
      <w:r w:rsidRPr="001F79A0">
        <w:rPr>
          <w:rFonts w:asciiTheme="majorHAnsi" w:hAnsiTheme="majorHAnsi"/>
          <w:sz w:val="28"/>
          <w:lang w:val="de-DE"/>
        </w:rPr>
        <w:lastRenderedPageBreak/>
        <w:t xml:space="preserve">Und jetzt werden die Jünger und in ihnen die Gemeinde, die neue Menschheit der Erlösten unter das Wort zurückgefordert. </w:t>
      </w:r>
      <w:r w:rsidRPr="001F79A0">
        <w:rPr>
          <w:rFonts w:asciiTheme="majorHAnsi" w:hAnsiTheme="majorHAnsi"/>
          <w:sz w:val="28"/>
          <w:u w:val="single"/>
          <w:lang w:val="de-DE"/>
        </w:rPr>
        <w:t xml:space="preserve">Das Heil erfüllt </w:t>
      </w:r>
      <w:r w:rsidR="00584BCB">
        <w:rPr>
          <w:rFonts w:asciiTheme="majorHAnsi" w:hAnsiTheme="majorHAnsi"/>
          <w:sz w:val="28"/>
          <w:u w:val="single"/>
          <w:lang w:val="de-DE"/>
        </w:rPr>
        <w:t xml:space="preserve">sich </w:t>
      </w:r>
      <w:r w:rsidRPr="001F79A0">
        <w:rPr>
          <w:rFonts w:asciiTheme="majorHAnsi" w:hAnsiTheme="majorHAnsi"/>
          <w:sz w:val="28"/>
          <w:u w:val="single"/>
          <w:lang w:val="de-DE"/>
        </w:rPr>
        <w:t xml:space="preserve">nicht </w:t>
      </w:r>
      <w:r w:rsidR="00906FCA">
        <w:rPr>
          <w:rFonts w:asciiTheme="majorHAnsi" w:hAnsiTheme="majorHAnsi"/>
          <w:sz w:val="28"/>
          <w:u w:val="single"/>
          <w:lang w:val="de-DE"/>
        </w:rPr>
        <w:t xml:space="preserve">nur </w:t>
      </w:r>
      <w:r w:rsidRPr="001F79A0">
        <w:rPr>
          <w:rFonts w:asciiTheme="majorHAnsi" w:hAnsiTheme="majorHAnsi"/>
          <w:sz w:val="28"/>
          <w:u w:val="single"/>
          <w:lang w:val="de-DE"/>
        </w:rPr>
        <w:t>in der Abnahme der Sünde, sondern in der Absage an eigene Wege, in der Rücknahme der Auflehnung. Erst wenn die Gefolgschaft unter der Frage bzw. Lüge des Feindes: „Ja sollte Gott gesagt haben...?“ widerrufen wird, beginnt das Heil wirklich.</w:t>
      </w:r>
    </w:p>
    <w:p w14:paraId="6CE75F28" w14:textId="4044D1D5" w:rsidR="001F79A0" w:rsidRPr="001F79A0" w:rsidRDefault="001F79A0" w:rsidP="001F79A0">
      <w:pPr>
        <w:rPr>
          <w:rFonts w:asciiTheme="majorHAnsi" w:hAnsiTheme="majorHAnsi"/>
          <w:sz w:val="28"/>
          <w:lang w:val="de-DE"/>
        </w:rPr>
      </w:pPr>
      <w:r w:rsidRPr="001F79A0">
        <w:rPr>
          <w:rFonts w:asciiTheme="majorHAnsi" w:hAnsiTheme="majorHAnsi"/>
          <w:sz w:val="28"/>
          <w:lang w:val="de-DE"/>
        </w:rPr>
        <w:t>Erst da sind wir wirklich erlöst, wenn Gott uns wieder auf seinen Wege</w:t>
      </w:r>
      <w:r w:rsidR="007B424B">
        <w:rPr>
          <w:rFonts w:asciiTheme="majorHAnsi" w:hAnsiTheme="majorHAnsi"/>
          <w:sz w:val="28"/>
          <w:lang w:val="de-DE"/>
        </w:rPr>
        <w:t>n</w:t>
      </w:r>
      <w:r w:rsidRPr="001F79A0">
        <w:rPr>
          <w:rFonts w:asciiTheme="majorHAnsi" w:hAnsiTheme="majorHAnsi"/>
          <w:sz w:val="28"/>
          <w:lang w:val="de-DE"/>
        </w:rPr>
        <w:t xml:space="preserve"> führen kann...</w:t>
      </w:r>
      <w:r w:rsidR="007B424B">
        <w:rPr>
          <w:rFonts w:asciiTheme="majorHAnsi" w:hAnsiTheme="majorHAnsi"/>
          <w:sz w:val="28"/>
          <w:lang w:val="de-DE"/>
        </w:rPr>
        <w:t xml:space="preserve"> </w:t>
      </w:r>
      <w:r w:rsidRPr="001F79A0">
        <w:rPr>
          <w:rFonts w:asciiTheme="majorHAnsi" w:hAnsiTheme="majorHAnsi"/>
          <w:sz w:val="28"/>
          <w:lang w:val="de-DE"/>
        </w:rPr>
        <w:t>nicht nur wenn er uns die Blasen und die blauen Flecken, die wir uns auf unseren eigenen Wegen geholt haben vergeben und heilen darf...</w:t>
      </w:r>
    </w:p>
    <w:p w14:paraId="741497B2" w14:textId="60FD12D4" w:rsidR="001F79A0" w:rsidRPr="001F79A0" w:rsidRDefault="001F79A0" w:rsidP="001F79A0">
      <w:pPr>
        <w:rPr>
          <w:rFonts w:asciiTheme="majorHAnsi" w:hAnsiTheme="majorHAnsi"/>
          <w:sz w:val="28"/>
          <w:lang w:val="de-DE"/>
        </w:rPr>
      </w:pPr>
      <w:r w:rsidRPr="001F79A0">
        <w:rPr>
          <w:rFonts w:asciiTheme="majorHAnsi" w:hAnsiTheme="majorHAnsi"/>
          <w:sz w:val="28"/>
          <w:lang w:val="de-DE"/>
        </w:rPr>
        <w:t>Die</w:t>
      </w:r>
      <w:r w:rsidR="00584BCB">
        <w:rPr>
          <w:rFonts w:asciiTheme="majorHAnsi" w:hAnsiTheme="majorHAnsi"/>
          <w:sz w:val="28"/>
          <w:lang w:val="de-DE"/>
        </w:rPr>
        <w:t xml:space="preserve"> E</w:t>
      </w:r>
      <w:r w:rsidRPr="001F79A0">
        <w:rPr>
          <w:rFonts w:asciiTheme="majorHAnsi" w:hAnsiTheme="majorHAnsi"/>
          <w:sz w:val="28"/>
          <w:lang w:val="de-DE"/>
        </w:rPr>
        <w:t>ntscheid</w:t>
      </w:r>
      <w:r w:rsidR="00584BCB">
        <w:rPr>
          <w:rFonts w:asciiTheme="majorHAnsi" w:hAnsiTheme="majorHAnsi"/>
          <w:sz w:val="28"/>
          <w:lang w:val="de-DE"/>
        </w:rPr>
        <w:t>u</w:t>
      </w:r>
      <w:r w:rsidRPr="001F79A0">
        <w:rPr>
          <w:rFonts w:asciiTheme="majorHAnsi" w:hAnsiTheme="majorHAnsi"/>
          <w:sz w:val="28"/>
          <w:lang w:val="de-DE"/>
        </w:rPr>
        <w:t>n</w:t>
      </w:r>
      <w:r w:rsidR="00584BCB">
        <w:rPr>
          <w:rFonts w:asciiTheme="majorHAnsi" w:hAnsiTheme="majorHAnsi"/>
          <w:sz w:val="28"/>
          <w:lang w:val="de-DE"/>
        </w:rPr>
        <w:t>g</w:t>
      </w:r>
      <w:r w:rsidRPr="001F79A0">
        <w:rPr>
          <w:rFonts w:asciiTheme="majorHAnsi" w:hAnsiTheme="majorHAnsi"/>
          <w:sz w:val="28"/>
          <w:lang w:val="de-DE"/>
        </w:rPr>
        <w:t>, ob aus dieser geforderten Nachfolge etwas wird oder alles zusammenbricht, beginnt bei der Beugung unter das Wort Gottes.</w:t>
      </w:r>
    </w:p>
    <w:p w14:paraId="754572CA" w14:textId="6247231F" w:rsidR="001F79A0" w:rsidRPr="001F79A0" w:rsidRDefault="001F79A0" w:rsidP="001F79A0">
      <w:pPr>
        <w:rPr>
          <w:rFonts w:asciiTheme="majorHAnsi" w:hAnsiTheme="majorHAnsi"/>
          <w:sz w:val="28"/>
          <w:lang w:val="de-DE"/>
        </w:rPr>
      </w:pPr>
      <w:r w:rsidRPr="001F79A0">
        <w:rPr>
          <w:rFonts w:asciiTheme="majorHAnsi" w:hAnsiTheme="majorHAnsi"/>
          <w:sz w:val="28"/>
          <w:lang w:val="de-DE"/>
        </w:rPr>
        <w:t>Wo das nicht geschieht, gibt es keine Nachfolge.</w:t>
      </w:r>
      <w:r w:rsidR="00584BCB">
        <w:rPr>
          <w:rFonts w:asciiTheme="majorHAnsi" w:hAnsiTheme="majorHAnsi"/>
          <w:sz w:val="28"/>
          <w:lang w:val="de-DE"/>
        </w:rPr>
        <w:br/>
      </w:r>
      <w:r w:rsidRPr="001F79A0">
        <w:rPr>
          <w:rFonts w:asciiTheme="majorHAnsi" w:hAnsiTheme="majorHAnsi"/>
          <w:sz w:val="28"/>
          <w:lang w:val="de-DE"/>
        </w:rPr>
        <w:t>Nur Gerede, Geschwafel – keine Frucht.</w:t>
      </w:r>
      <w:r w:rsidR="00584BCB">
        <w:rPr>
          <w:rFonts w:asciiTheme="majorHAnsi" w:hAnsiTheme="majorHAnsi"/>
          <w:sz w:val="28"/>
          <w:lang w:val="de-DE"/>
        </w:rPr>
        <w:br/>
      </w:r>
      <w:r w:rsidRPr="001F79A0">
        <w:rPr>
          <w:rFonts w:asciiTheme="majorHAnsi" w:hAnsiTheme="majorHAnsi"/>
          <w:sz w:val="28"/>
          <w:lang w:val="de-DE"/>
        </w:rPr>
        <w:t>Nur Verwirrung – keine Klärung der Ziele.</w:t>
      </w:r>
    </w:p>
    <w:p w14:paraId="48EA2BEE" w14:textId="77777777" w:rsidR="001F79A0" w:rsidRPr="001F79A0" w:rsidRDefault="001F79A0" w:rsidP="001F79A0">
      <w:pPr>
        <w:rPr>
          <w:rFonts w:asciiTheme="majorHAnsi" w:hAnsiTheme="majorHAnsi"/>
          <w:sz w:val="28"/>
          <w:lang w:val="de-DE"/>
        </w:rPr>
      </w:pPr>
      <w:r w:rsidRPr="001F79A0">
        <w:rPr>
          <w:rFonts w:asciiTheme="majorHAnsi" w:hAnsiTheme="majorHAnsi"/>
          <w:sz w:val="28"/>
          <w:lang w:val="de-DE"/>
        </w:rPr>
        <w:t>Und ich möchte darin ganz ehrlich sein:</w:t>
      </w:r>
    </w:p>
    <w:p w14:paraId="5AA4331C" w14:textId="77777777" w:rsidR="001F79A0" w:rsidRPr="001F79A0" w:rsidRDefault="001F79A0" w:rsidP="001F79A0">
      <w:pPr>
        <w:rPr>
          <w:rFonts w:asciiTheme="majorHAnsi" w:hAnsiTheme="majorHAnsi"/>
          <w:sz w:val="28"/>
          <w:lang w:val="de-DE"/>
        </w:rPr>
      </w:pPr>
      <w:r w:rsidRPr="001F79A0">
        <w:rPr>
          <w:rFonts w:asciiTheme="majorHAnsi" w:hAnsiTheme="majorHAnsi"/>
          <w:sz w:val="28"/>
          <w:lang w:val="de-DE"/>
        </w:rPr>
        <w:t>Das ist der schwierigste, der langweiligste und zäheste Kampf über die Jahre: die Rückholung des Menschen unter die Hoheit Christi, die Rückholung unter das Wort Jesu.</w:t>
      </w:r>
    </w:p>
    <w:p w14:paraId="6849975B" w14:textId="5F0E41A9" w:rsidR="001F79A0" w:rsidRPr="001F79A0" w:rsidRDefault="001F79A0" w:rsidP="001F79A0">
      <w:pPr>
        <w:rPr>
          <w:rFonts w:asciiTheme="majorHAnsi" w:hAnsiTheme="majorHAnsi"/>
          <w:i/>
          <w:sz w:val="28"/>
          <w:lang w:val="de-DE"/>
        </w:rPr>
      </w:pPr>
      <w:r w:rsidRPr="001F79A0">
        <w:rPr>
          <w:rFonts w:asciiTheme="majorHAnsi" w:hAnsiTheme="majorHAnsi"/>
          <w:sz w:val="28"/>
          <w:lang w:val="de-DE"/>
        </w:rPr>
        <w:t>Es ist ein Meisterwerk des Bösen, da</w:t>
      </w:r>
      <w:r w:rsidR="008013A9">
        <w:rPr>
          <w:rFonts w:asciiTheme="majorHAnsi" w:hAnsiTheme="majorHAnsi"/>
          <w:sz w:val="28"/>
          <w:lang w:val="de-DE"/>
        </w:rPr>
        <w:t>ss</w:t>
      </w:r>
      <w:r w:rsidRPr="001F79A0">
        <w:rPr>
          <w:rFonts w:asciiTheme="majorHAnsi" w:hAnsiTheme="majorHAnsi"/>
          <w:sz w:val="28"/>
          <w:lang w:val="de-DE"/>
        </w:rPr>
        <w:t xml:space="preserve"> er die Unmittelbarkeit des Wortes in Lehrgebäuden blockiert hat und uns die Betroffenheit durch das Wort und das </w:t>
      </w:r>
      <w:proofErr w:type="spellStart"/>
      <w:r w:rsidRPr="001F79A0">
        <w:rPr>
          <w:rFonts w:asciiTheme="majorHAnsi" w:hAnsiTheme="majorHAnsi"/>
          <w:sz w:val="28"/>
          <w:lang w:val="de-DE"/>
        </w:rPr>
        <w:t>Getroffensein</w:t>
      </w:r>
      <w:proofErr w:type="spellEnd"/>
      <w:r w:rsidRPr="001F79A0">
        <w:rPr>
          <w:rFonts w:asciiTheme="majorHAnsi" w:hAnsiTheme="majorHAnsi"/>
          <w:sz w:val="28"/>
          <w:lang w:val="de-DE"/>
        </w:rPr>
        <w:t xml:space="preserve"> durch das Wort geraubt hat. </w:t>
      </w:r>
      <w:r w:rsidRPr="00906FCA">
        <w:rPr>
          <w:rFonts w:asciiTheme="majorHAnsi" w:hAnsiTheme="majorHAnsi"/>
          <w:sz w:val="28"/>
          <w:u w:val="single"/>
          <w:lang w:val="de-DE"/>
        </w:rPr>
        <w:t>Mit ungezählten Schlichen haben wir das Wort entmachtet und unser Urteil an seine Stelle gesetzt, soda</w:t>
      </w:r>
      <w:r w:rsidR="00EA355E" w:rsidRPr="00906FCA">
        <w:rPr>
          <w:rFonts w:asciiTheme="majorHAnsi" w:hAnsiTheme="majorHAnsi"/>
          <w:sz w:val="28"/>
          <w:u w:val="single"/>
          <w:lang w:val="de-DE"/>
        </w:rPr>
        <w:t>ss</w:t>
      </w:r>
      <w:r w:rsidRPr="00906FCA">
        <w:rPr>
          <w:rFonts w:asciiTheme="majorHAnsi" w:hAnsiTheme="majorHAnsi"/>
          <w:sz w:val="28"/>
          <w:u w:val="single"/>
          <w:lang w:val="de-DE"/>
        </w:rPr>
        <w:t xml:space="preserve"> nur noch vom Wort gilt, was ich daran für richtig befinde.</w:t>
      </w:r>
      <w:r w:rsidRPr="001F79A0">
        <w:rPr>
          <w:rFonts w:asciiTheme="majorHAnsi" w:hAnsiTheme="majorHAnsi"/>
          <w:sz w:val="28"/>
          <w:lang w:val="de-DE"/>
        </w:rPr>
        <w:t xml:space="preserve"> Den Rest entmythologisieren wir, streichen wir aus, rationalisieren wir hinweg. </w:t>
      </w:r>
      <w:r w:rsidR="00EA355E">
        <w:rPr>
          <w:rFonts w:asciiTheme="majorHAnsi" w:hAnsiTheme="majorHAnsi"/>
          <w:sz w:val="28"/>
          <w:lang w:val="de-DE"/>
        </w:rPr>
        <w:br/>
      </w:r>
      <w:r w:rsidRPr="001F79A0">
        <w:rPr>
          <w:rFonts w:asciiTheme="majorHAnsi" w:hAnsiTheme="majorHAnsi"/>
          <w:sz w:val="28"/>
          <w:lang w:val="de-DE"/>
        </w:rPr>
        <w:t xml:space="preserve">Und das gilt nicht für die Welt </w:t>
      </w:r>
      <w:r w:rsidR="00EA355E">
        <w:rPr>
          <w:rFonts w:asciiTheme="majorHAnsi" w:hAnsiTheme="majorHAnsi"/>
          <w:sz w:val="28"/>
          <w:lang w:val="de-DE"/>
        </w:rPr>
        <w:t>–</w:t>
      </w:r>
      <w:r w:rsidRPr="001F79A0">
        <w:rPr>
          <w:rFonts w:asciiTheme="majorHAnsi" w:hAnsiTheme="majorHAnsi"/>
          <w:sz w:val="28"/>
          <w:lang w:val="de-DE"/>
        </w:rPr>
        <w:t xml:space="preserve"> die Welt ist nicht unter Gottes Wort. Sie hat sich gegen Gottes Wort aufgelehnt, sie ist nicht bekehrt. Sie ist noch nicht unter das Wort gestellt: </w:t>
      </w:r>
      <w:r w:rsidR="00EA355E">
        <w:rPr>
          <w:rFonts w:asciiTheme="majorHAnsi" w:hAnsiTheme="majorHAnsi"/>
          <w:i/>
          <w:sz w:val="28"/>
          <w:lang w:val="de-DE"/>
        </w:rPr>
        <w:t>„</w:t>
      </w:r>
      <w:r w:rsidRPr="001F79A0">
        <w:rPr>
          <w:rFonts w:asciiTheme="majorHAnsi" w:hAnsiTheme="majorHAnsi"/>
          <w:i/>
          <w:sz w:val="28"/>
          <w:lang w:val="de-DE"/>
        </w:rPr>
        <w:t>Das ist mein lieber Sohn, den sollt ihr hören!"</w:t>
      </w:r>
    </w:p>
    <w:p w14:paraId="43532EE3" w14:textId="3B5DF041" w:rsidR="001F79A0" w:rsidRPr="001F79A0" w:rsidRDefault="001F79A0" w:rsidP="001F79A0">
      <w:pPr>
        <w:rPr>
          <w:rFonts w:asciiTheme="majorHAnsi" w:hAnsiTheme="majorHAnsi"/>
          <w:sz w:val="28"/>
          <w:lang w:val="de-DE"/>
        </w:rPr>
      </w:pPr>
      <w:r w:rsidRPr="001F79A0">
        <w:rPr>
          <w:rFonts w:asciiTheme="majorHAnsi" w:hAnsiTheme="majorHAnsi"/>
          <w:sz w:val="28"/>
          <w:lang w:val="de-DE"/>
        </w:rPr>
        <w:lastRenderedPageBreak/>
        <w:t xml:space="preserve">Ich rede von den Jüngern Jesu </w:t>
      </w:r>
      <w:r w:rsidR="00EA355E">
        <w:rPr>
          <w:rFonts w:asciiTheme="majorHAnsi" w:hAnsiTheme="majorHAnsi"/>
          <w:sz w:val="28"/>
          <w:lang w:val="de-DE"/>
        </w:rPr>
        <w:t>–</w:t>
      </w:r>
      <w:r w:rsidRPr="001F79A0">
        <w:rPr>
          <w:rFonts w:asciiTheme="majorHAnsi" w:hAnsiTheme="majorHAnsi"/>
          <w:sz w:val="28"/>
          <w:lang w:val="de-DE"/>
        </w:rPr>
        <w:t xml:space="preserve"> von dir und mir.</w:t>
      </w:r>
      <w:r w:rsidR="00EA355E">
        <w:rPr>
          <w:rFonts w:asciiTheme="majorHAnsi" w:hAnsiTheme="majorHAnsi"/>
          <w:sz w:val="28"/>
          <w:lang w:val="de-DE"/>
        </w:rPr>
        <w:t xml:space="preserve"> </w:t>
      </w:r>
      <w:r w:rsidRPr="001F79A0">
        <w:rPr>
          <w:rFonts w:asciiTheme="majorHAnsi" w:hAnsiTheme="majorHAnsi"/>
          <w:sz w:val="28"/>
          <w:lang w:val="de-DE"/>
        </w:rPr>
        <w:t>Und der langwierigste Kampf um dein Leben und um deine Nachfolge ist der Kampf um deine Beugung unter das Wort.</w:t>
      </w:r>
    </w:p>
    <w:p w14:paraId="1B6B9879" w14:textId="77777777" w:rsidR="001F79A0" w:rsidRPr="001F79A0" w:rsidRDefault="001F79A0" w:rsidP="00001502">
      <w:pPr>
        <w:rPr>
          <w:rFonts w:asciiTheme="majorHAnsi" w:hAnsiTheme="majorHAnsi"/>
          <w:sz w:val="28"/>
          <w:lang w:val="de-DE"/>
        </w:rPr>
      </w:pPr>
    </w:p>
    <w:p w14:paraId="01E21606" w14:textId="1C423162" w:rsidR="00FE7C73" w:rsidRDefault="00FE7C73" w:rsidP="00001502">
      <w:pPr>
        <w:rPr>
          <w:rFonts w:asciiTheme="majorHAnsi" w:hAnsiTheme="majorHAnsi"/>
          <w:sz w:val="28"/>
        </w:rPr>
      </w:pPr>
      <w:proofErr w:type="spellStart"/>
      <w:r>
        <w:rPr>
          <w:rFonts w:asciiTheme="majorHAnsi" w:hAnsiTheme="majorHAnsi"/>
          <w:sz w:val="28"/>
        </w:rPr>
        <w:t>Anthropozentrik</w:t>
      </w:r>
      <w:proofErr w:type="spellEnd"/>
      <w:r>
        <w:rPr>
          <w:rFonts w:asciiTheme="majorHAnsi" w:hAnsiTheme="majorHAnsi"/>
          <w:sz w:val="28"/>
        </w:rPr>
        <w:t xml:space="preserve"> – der Mensch als Mitte und Maß aller Dinge!</w:t>
      </w:r>
    </w:p>
    <w:p w14:paraId="1239026C" w14:textId="77777777" w:rsidR="00FE7C73" w:rsidRPr="00843A41" w:rsidRDefault="00FE7C73" w:rsidP="00FE7C73">
      <w:pPr>
        <w:numPr>
          <w:ilvl w:val="0"/>
          <w:numId w:val="30"/>
        </w:numPr>
        <w:rPr>
          <w:sz w:val="28"/>
          <w:lang w:val="de-DE"/>
        </w:rPr>
      </w:pPr>
      <w:r w:rsidRPr="00843A41">
        <w:rPr>
          <w:sz w:val="28"/>
        </w:rPr>
        <w:t>Der Anspruch auf Glück, unsere Wünsche, unsere Bedürfnisse müssen erfüllt werden – und wenn Gott das nicht tut, sind wir ihm böse…)</w:t>
      </w:r>
    </w:p>
    <w:p w14:paraId="301E96F1" w14:textId="77777777" w:rsidR="00FE7C73" w:rsidRPr="00843A41" w:rsidRDefault="00FE7C73" w:rsidP="00FE7C73">
      <w:pPr>
        <w:rPr>
          <w:sz w:val="28"/>
        </w:rPr>
      </w:pPr>
      <w:r w:rsidRPr="00843A41">
        <w:rPr>
          <w:b/>
          <w:bCs/>
          <w:sz w:val="28"/>
          <w:u w:val="single"/>
        </w:rPr>
        <w:t>Es gibt genügend Christen, die immer noch vom religiösen Virus infiziert sind. „Religiöser Virus“</w:t>
      </w:r>
      <w:r w:rsidRPr="00843A41">
        <w:rPr>
          <w:sz w:val="28"/>
        </w:rPr>
        <w:t xml:space="preserve"> – darunter verstehe ich: Ich merke, ich komme an Gott nicht vorbei, also muss ich mich mit ihm arrangieren. Ich nehme ihn auf in mein Leben, und wenn er schon da ist, dann soll er sich (gefälligst) auch um mein Leben kümmern. Dazu ist er schließlich auch da. (Was soll ich mit einem Gott, der nicht pariert? Was soll ich mit einem Gott, der nicht tut, was ich will? Was habe ich von Gott, wenn er mir nicht gibt, wonach mich verlangt? Wir sind schließlich Königskinder – und der große Opa-König ist dazu da, uns glücklich zu machen.</w:t>
      </w:r>
      <w:r w:rsidRPr="00843A41">
        <w:rPr>
          <w:sz w:val="28"/>
        </w:rPr>
        <w:br/>
        <w:t>(Königskinder – Berlin!)</w:t>
      </w:r>
    </w:p>
    <w:p w14:paraId="20916DC0" w14:textId="77777777" w:rsidR="00FE7C73" w:rsidRPr="00843A41" w:rsidRDefault="00FE7C73" w:rsidP="00FE7C73">
      <w:pPr>
        <w:rPr>
          <w:sz w:val="28"/>
        </w:rPr>
      </w:pPr>
      <w:r w:rsidRPr="00843A41">
        <w:rPr>
          <w:sz w:val="28"/>
        </w:rPr>
        <w:t>Das ist die religiöse Unterwanderung (und Pervertierung) des Evangeliums: Gott wird gebraucht – und Gott wird benutzt.</w:t>
      </w:r>
    </w:p>
    <w:p w14:paraId="062C1C32" w14:textId="77777777" w:rsidR="00FE7C73" w:rsidRPr="00843A41" w:rsidRDefault="00FE7C73" w:rsidP="00FE7C73">
      <w:pPr>
        <w:rPr>
          <w:sz w:val="28"/>
        </w:rPr>
      </w:pPr>
      <w:r w:rsidRPr="00843A41">
        <w:rPr>
          <w:sz w:val="28"/>
        </w:rPr>
        <w:t>Wer schon ein paar Jährchen gläubig ist / auf dem Buckel hat, hat inzwischen übrigens entdeckt: Ganz so klappt das auch wieder nicht…</w:t>
      </w:r>
    </w:p>
    <w:p w14:paraId="65425B8A" w14:textId="77777777" w:rsidR="00FE7C73" w:rsidRPr="00843A41" w:rsidRDefault="00FE7C73" w:rsidP="00FE7C73">
      <w:pPr>
        <w:rPr>
          <w:sz w:val="28"/>
        </w:rPr>
      </w:pPr>
      <w:r w:rsidRPr="00843A41">
        <w:rPr>
          <w:sz w:val="28"/>
        </w:rPr>
        <w:t>Es ist doch so:</w:t>
      </w:r>
      <w:r w:rsidRPr="00843A41">
        <w:rPr>
          <w:sz w:val="28"/>
        </w:rPr>
        <w:br/>
        <w:t xml:space="preserve">Da ist so viel Rätselhaftes, Unverständliches, Ungereimtes – Katastrophen, Nöte und Desaster – so viel </w:t>
      </w:r>
      <w:proofErr w:type="spellStart"/>
      <w:r w:rsidRPr="00843A41">
        <w:rPr>
          <w:sz w:val="28"/>
        </w:rPr>
        <w:t>Zerbruch</w:t>
      </w:r>
      <w:proofErr w:type="spellEnd"/>
      <w:r w:rsidRPr="00843A41">
        <w:rPr>
          <w:sz w:val="28"/>
        </w:rPr>
        <w:t xml:space="preserve"> auch bei frommen, guten, geistlichen Leuten … (Kinder frommer Leute kriegen Krebs, Partner, die zu früh sterben, die Arbeit, die verlorengeht, Kinder frommer Eltern, die aus dem Ruder laufen…)</w:t>
      </w:r>
    </w:p>
    <w:p w14:paraId="3DBEB1DF" w14:textId="77777777" w:rsidR="00FE7C73" w:rsidRPr="00843A41" w:rsidRDefault="00FE7C73" w:rsidP="00FE7C73">
      <w:pPr>
        <w:numPr>
          <w:ilvl w:val="0"/>
          <w:numId w:val="31"/>
        </w:numPr>
        <w:rPr>
          <w:b/>
          <w:sz w:val="28"/>
        </w:rPr>
      </w:pPr>
      <w:r w:rsidRPr="00843A41">
        <w:rPr>
          <w:b/>
          <w:sz w:val="28"/>
        </w:rPr>
        <w:t>Und dann wünschen wir uns eine Lösung – aber fix!</w:t>
      </w:r>
    </w:p>
    <w:p w14:paraId="57BA91B3" w14:textId="77777777" w:rsidR="00FE7C73" w:rsidRPr="00843A41" w:rsidRDefault="00FE7C73" w:rsidP="00FE7C73">
      <w:pPr>
        <w:numPr>
          <w:ilvl w:val="0"/>
          <w:numId w:val="31"/>
        </w:numPr>
        <w:rPr>
          <w:b/>
          <w:sz w:val="28"/>
        </w:rPr>
      </w:pPr>
      <w:r w:rsidRPr="00843A41">
        <w:rPr>
          <w:b/>
          <w:sz w:val="28"/>
        </w:rPr>
        <w:t>Und wenn schon keine Lösung – dann wenigstens eine Erklärung … wenigstens das!</w:t>
      </w:r>
    </w:p>
    <w:p w14:paraId="2B746A21" w14:textId="77777777" w:rsidR="00FE7C73" w:rsidRPr="00843A41" w:rsidRDefault="00FE7C73" w:rsidP="00FE7C73">
      <w:pPr>
        <w:numPr>
          <w:ilvl w:val="0"/>
          <w:numId w:val="31"/>
        </w:numPr>
        <w:rPr>
          <w:b/>
          <w:sz w:val="28"/>
        </w:rPr>
      </w:pPr>
      <w:r w:rsidRPr="00843A41">
        <w:rPr>
          <w:b/>
          <w:sz w:val="28"/>
        </w:rPr>
        <w:lastRenderedPageBreak/>
        <w:t>Und beides bekommen wir womöglich nicht…</w:t>
      </w:r>
    </w:p>
    <w:p w14:paraId="2C182F42" w14:textId="77777777" w:rsidR="00FE7C73" w:rsidRPr="00843A41" w:rsidRDefault="00FE7C73" w:rsidP="00FE7C73">
      <w:pPr>
        <w:rPr>
          <w:sz w:val="28"/>
        </w:rPr>
      </w:pPr>
      <w:r w:rsidRPr="00843A41">
        <w:rPr>
          <w:sz w:val="28"/>
        </w:rPr>
        <w:t>Und dann fängt das Fragen und Hadern an:</w:t>
      </w:r>
      <w:r w:rsidRPr="00843A41">
        <w:rPr>
          <w:sz w:val="28"/>
        </w:rPr>
        <w:br/>
        <w:t>Woran liegt es denn?</w:t>
      </w:r>
    </w:p>
    <w:p w14:paraId="36D9C474" w14:textId="77777777" w:rsidR="00FE7C73" w:rsidRPr="00843A41" w:rsidRDefault="00FE7C73" w:rsidP="00FE7C73">
      <w:pPr>
        <w:numPr>
          <w:ilvl w:val="0"/>
          <w:numId w:val="32"/>
        </w:numPr>
        <w:rPr>
          <w:sz w:val="28"/>
        </w:rPr>
      </w:pPr>
      <w:r w:rsidRPr="00843A41">
        <w:rPr>
          <w:sz w:val="28"/>
        </w:rPr>
        <w:t>Ist da verborgene Schuld? (Eine Sünde der Väter?)</w:t>
      </w:r>
      <w:r w:rsidRPr="00843A41">
        <w:rPr>
          <w:sz w:val="28"/>
        </w:rPr>
        <w:br/>
        <w:t>Die nicht aufgearbeitete Geschichte (z.B. des Nationalsozialismus)</w:t>
      </w:r>
    </w:p>
    <w:p w14:paraId="5B5268EF" w14:textId="246215C2" w:rsidR="00FE7C73" w:rsidRPr="00843A41" w:rsidRDefault="00FE7C73" w:rsidP="00FE7C73">
      <w:pPr>
        <w:numPr>
          <w:ilvl w:val="0"/>
          <w:numId w:val="32"/>
        </w:numPr>
        <w:rPr>
          <w:sz w:val="28"/>
        </w:rPr>
      </w:pPr>
      <w:r w:rsidRPr="00843A41">
        <w:rPr>
          <w:sz w:val="28"/>
        </w:rPr>
        <w:t>Wie kann ich Gott dazu bringen, dass er tut, was ich will – mehr beten, mehr Bibellesen, mehr Lobpreis, Zeugnis, Geben … Liebe Freunde, das ist ein sicher</w:t>
      </w:r>
      <w:r w:rsidR="00AF0A6E">
        <w:rPr>
          <w:sz w:val="28"/>
        </w:rPr>
        <w:t>er</w:t>
      </w:r>
      <w:r w:rsidRPr="00843A41">
        <w:rPr>
          <w:sz w:val="28"/>
        </w:rPr>
        <w:t xml:space="preserve"> Weg in ein Christsein voller Krampf – und es funktioniert (noch immer) nicht.</w:t>
      </w:r>
    </w:p>
    <w:p w14:paraId="03908E04" w14:textId="77777777" w:rsidR="00FE7C73" w:rsidRPr="00843A41" w:rsidRDefault="00FE7C73" w:rsidP="00FE7C73">
      <w:pPr>
        <w:numPr>
          <w:ilvl w:val="0"/>
          <w:numId w:val="32"/>
        </w:numPr>
        <w:rPr>
          <w:sz w:val="28"/>
        </w:rPr>
      </w:pPr>
      <w:r w:rsidRPr="00843A41">
        <w:rPr>
          <w:sz w:val="28"/>
        </w:rPr>
        <w:t>Und dann werden wir bitter gegen Gott, können ihm nicht vergeben, dass er uns zumutet, mit unerfüllten Wünschen zu leben.</w:t>
      </w:r>
    </w:p>
    <w:p w14:paraId="5BA4E639" w14:textId="77777777" w:rsidR="00FE7C73" w:rsidRPr="00843A41" w:rsidRDefault="00FE7C73" w:rsidP="00FE7C73">
      <w:pPr>
        <w:rPr>
          <w:sz w:val="28"/>
          <w:lang w:val="de-DE"/>
        </w:rPr>
      </w:pPr>
      <w:r w:rsidRPr="00843A41">
        <w:rPr>
          <w:b/>
          <w:sz w:val="28"/>
        </w:rPr>
        <w:t>Oder man wirft das Handtuch, denn was soll ich mit einem Gott, der nicht tut, was ich will, der nicht gehorcht…</w:t>
      </w:r>
    </w:p>
    <w:p w14:paraId="6FC63FF7" w14:textId="77777777" w:rsidR="0019573F" w:rsidRDefault="00FE7C73" w:rsidP="0019573F">
      <w:pPr>
        <w:numPr>
          <w:ilvl w:val="0"/>
          <w:numId w:val="30"/>
        </w:numPr>
        <w:rPr>
          <w:sz w:val="28"/>
          <w:lang w:val="de-DE"/>
        </w:rPr>
      </w:pPr>
      <w:proofErr w:type="spellStart"/>
      <w:r w:rsidRPr="0019573F">
        <w:rPr>
          <w:b/>
          <w:bCs/>
          <w:sz w:val="28"/>
        </w:rPr>
        <w:t>Anthropozentrik</w:t>
      </w:r>
      <w:proofErr w:type="spellEnd"/>
      <w:r w:rsidRPr="0019573F">
        <w:rPr>
          <w:b/>
          <w:bCs/>
          <w:sz w:val="28"/>
        </w:rPr>
        <w:t xml:space="preserve"> ist auch, wenn die eigene Lebensgeschichte zum Ausgangspunkt für die Gottesvorstellung wird:</w:t>
      </w:r>
      <w:r w:rsidRPr="0019573F">
        <w:rPr>
          <w:sz w:val="28"/>
        </w:rPr>
        <w:br/>
        <w:t>Meine Lebensgeschichte als „Brille“ – „So habe ich meinen Vater erlebt… und so muss wohl auch der Vater im Himmel sein.“ – Nein, so ist er eben nicht … ER ist der ganz andere Vater…</w:t>
      </w:r>
    </w:p>
    <w:p w14:paraId="24CCCCA0" w14:textId="6488D0FC" w:rsidR="004A0D57" w:rsidRPr="0019573F" w:rsidRDefault="004A0D57" w:rsidP="0019573F">
      <w:pPr>
        <w:numPr>
          <w:ilvl w:val="0"/>
          <w:numId w:val="30"/>
        </w:numPr>
        <w:rPr>
          <w:sz w:val="28"/>
          <w:lang w:val="de-DE"/>
        </w:rPr>
      </w:pPr>
      <w:proofErr w:type="spellStart"/>
      <w:r w:rsidRPr="0019573F">
        <w:rPr>
          <w:b/>
          <w:bCs/>
          <w:sz w:val="28"/>
        </w:rPr>
        <w:t>Anthropozentrik</w:t>
      </w:r>
      <w:proofErr w:type="spellEnd"/>
      <w:r w:rsidRPr="0019573F">
        <w:rPr>
          <w:b/>
          <w:bCs/>
          <w:sz w:val="28"/>
        </w:rPr>
        <w:t xml:space="preserve"> ist in diesem Zusammenhang auch: leiden an u</w:t>
      </w:r>
      <w:r w:rsidR="0019573F" w:rsidRPr="0019573F">
        <w:rPr>
          <w:b/>
          <w:bCs/>
          <w:sz w:val="28"/>
        </w:rPr>
        <w:t>n</w:t>
      </w:r>
      <w:r w:rsidRPr="0019573F">
        <w:rPr>
          <w:b/>
          <w:bCs/>
          <w:sz w:val="28"/>
        </w:rPr>
        <w:t>nötigen Schuldgefühlen.</w:t>
      </w:r>
      <w:r w:rsidRPr="0019573F">
        <w:rPr>
          <w:sz w:val="28"/>
        </w:rPr>
        <w:t xml:space="preserve"> Gott hat klar gesagt, dass uns vergeben ist, wenn wir Sünde bekannt haben – 1 Johannes 1.8 – 2.2. Seine Stimme – nicht „meine Stimmung“… unsere Selbstverurteilungen können wir uns sparen. Ist doch schön.</w:t>
      </w:r>
    </w:p>
    <w:p w14:paraId="6E2ADFA0" w14:textId="77777777" w:rsidR="0019573F" w:rsidRDefault="004A0D57" w:rsidP="0019573F">
      <w:pPr>
        <w:numPr>
          <w:ilvl w:val="0"/>
          <w:numId w:val="30"/>
        </w:numPr>
        <w:rPr>
          <w:sz w:val="28"/>
          <w:lang w:val="de-DE"/>
        </w:rPr>
      </w:pPr>
      <w:r w:rsidRPr="009D1CA2">
        <w:rPr>
          <w:b/>
          <w:bCs/>
          <w:sz w:val="28"/>
          <w:lang w:val="de-DE"/>
        </w:rPr>
        <w:t>Schriftgebundenheit, Wortgebundenheit</w:t>
      </w:r>
      <w:r w:rsidRPr="009D1CA2">
        <w:rPr>
          <w:sz w:val="28"/>
          <w:lang w:val="de-DE"/>
        </w:rPr>
        <w:t xml:space="preserve"> – da geht es nicht bloß um lehrmäßige Korrektheit – da geht es vor allem darum, dass ich Gott in seinem Wort sagen lasse, was er gerne sagen möchte… und ich habe da kein Mitspracherecht, auch nicht von meiner verkorksten Lebensgeschichte her… Es gibt ja so etwas wie fromme Bibelkritik, die aus unserer Lebensgeschichte kommt… Wir können es Gott fast nicht abnehmen, dass er uns liebt. Wenn er aber sagt, dass er für mich ist und mich liebt – dann soll das gelten. </w:t>
      </w:r>
      <w:r>
        <w:rPr>
          <w:sz w:val="28"/>
          <w:lang w:val="de-DE"/>
        </w:rPr>
        <w:br/>
      </w:r>
      <w:r w:rsidRPr="009D1CA2">
        <w:rPr>
          <w:sz w:val="28"/>
          <w:lang w:val="de-DE"/>
        </w:rPr>
        <w:lastRenderedPageBreak/>
        <w:t xml:space="preserve">Spätestens ab dem Gläubig werden sollte das gelten. Dass da aufbauenden Botschaften in uns Raum gewinnen. Dass wir uns von Gott </w:t>
      </w:r>
      <w:proofErr w:type="gramStart"/>
      <w:r w:rsidRPr="009D1CA2">
        <w:rPr>
          <w:sz w:val="28"/>
          <w:lang w:val="de-DE"/>
        </w:rPr>
        <w:t>her sagen</w:t>
      </w:r>
      <w:proofErr w:type="gramEnd"/>
      <w:r w:rsidRPr="009D1CA2">
        <w:rPr>
          <w:sz w:val="28"/>
          <w:lang w:val="de-DE"/>
        </w:rPr>
        <w:t xml:space="preserve"> lassen, wer wir in seinen Augen sind. </w:t>
      </w:r>
      <w:r w:rsidR="0019573F">
        <w:rPr>
          <w:sz w:val="28"/>
          <w:lang w:val="de-DE"/>
        </w:rPr>
        <w:br/>
        <w:t xml:space="preserve">Gott hat sich entschieden, uns zu lieben – und das war nie abhängig von unserer Attraktivität (Römer 5.5ff – wir waren schwach, gottlos, Feinde, </w:t>
      </w:r>
      <w:proofErr w:type="spellStart"/>
      <w:r w:rsidR="0019573F">
        <w:rPr>
          <w:sz w:val="28"/>
          <w:lang w:val="de-DE"/>
        </w:rPr>
        <w:t>Zielverfehler</w:t>
      </w:r>
      <w:proofErr w:type="spellEnd"/>
      <w:r w:rsidR="0019573F">
        <w:rPr>
          <w:sz w:val="28"/>
          <w:lang w:val="de-DE"/>
        </w:rPr>
        <w:t>…)</w:t>
      </w:r>
      <w:r>
        <w:rPr>
          <w:sz w:val="28"/>
          <w:lang w:val="de-DE"/>
        </w:rPr>
        <w:br/>
      </w:r>
      <w:r w:rsidRPr="009D1CA2">
        <w:rPr>
          <w:sz w:val="28"/>
          <w:lang w:val="de-DE"/>
        </w:rPr>
        <w:t>Wenn man da aber nur / überwiegend „Gesetz“ und „Gericht“ zu hören bekommt, ist das tragisch. Forderung und Verurteilung kennen wir womöglich schon zu Genüge. Evangelium ist aber die gute Nachricht davon, dass Gott liebt und rettet – doch, da war auch ein Problem: Verlorenheit! Aber noch viel mehr ist davon zu reden, dass Gott liebt – ohne Wenn und Aber, unabhängig auch davon, was er vorfindet…)</w:t>
      </w:r>
    </w:p>
    <w:p w14:paraId="38EDF82E" w14:textId="08603701" w:rsidR="004A0D57" w:rsidRPr="0019573F" w:rsidRDefault="004A0D57" w:rsidP="0019573F">
      <w:pPr>
        <w:numPr>
          <w:ilvl w:val="0"/>
          <w:numId w:val="30"/>
        </w:numPr>
        <w:rPr>
          <w:sz w:val="28"/>
          <w:lang w:val="de-DE"/>
        </w:rPr>
      </w:pPr>
      <w:r w:rsidRPr="0019573F">
        <w:rPr>
          <w:sz w:val="28"/>
          <w:lang w:val="de-DE"/>
        </w:rPr>
        <w:t>Erst im Erkennen der Liebe Gottes in Christus, in dem Zuspruch, dass wir selbst mit unseren Unmöglichkeiten bei Gott gut aufgehoben sind, können wir einen ungeschönten Blick auf uns selbst werfen. „Gott, nun, da ich weiß, wie abgrundtief und unwiderruflich deine Liebe mir gegenüber ist, zeige mir die Muster meiner Unreife, die ich mit deiner Hilfe ablegen soll.“</w:t>
      </w:r>
    </w:p>
    <w:p w14:paraId="34F537CD" w14:textId="77777777" w:rsidR="004A0D57" w:rsidRPr="000943D0" w:rsidRDefault="004A0D57" w:rsidP="004A0D57">
      <w:pPr>
        <w:rPr>
          <w:sz w:val="28"/>
          <w:highlight w:val="yellow"/>
          <w:lang w:val="de-DE"/>
        </w:rPr>
      </w:pPr>
    </w:p>
    <w:p w14:paraId="6F80A2ED" w14:textId="31D4A186" w:rsidR="00FE7C73" w:rsidRPr="004A0D57" w:rsidRDefault="00FE7C73" w:rsidP="00FE7C73">
      <w:pPr>
        <w:rPr>
          <w:sz w:val="28"/>
        </w:rPr>
      </w:pPr>
      <w:r w:rsidRPr="004A0D57">
        <w:rPr>
          <w:sz w:val="28"/>
        </w:rPr>
        <w:t xml:space="preserve">Diese </w:t>
      </w:r>
      <w:proofErr w:type="spellStart"/>
      <w:r w:rsidRPr="004A0D57">
        <w:rPr>
          <w:sz w:val="28"/>
        </w:rPr>
        <w:t>Anthropozentrik</w:t>
      </w:r>
      <w:proofErr w:type="spellEnd"/>
      <w:r w:rsidRPr="004A0D57">
        <w:rPr>
          <w:sz w:val="28"/>
        </w:rPr>
        <w:t xml:space="preserve"> (der Mensch als Maß für Gott, der Mensch in der Mitte) ist also / natürlich brandgefährlich – sie kann in einen höchst problematischen NARZISSMUS (selbstverliebte Selbstbezogenheit)</w:t>
      </w:r>
      <w:r w:rsidR="0040528B" w:rsidRPr="004A0D57">
        <w:rPr>
          <w:sz w:val="28"/>
        </w:rPr>
        <w:t xml:space="preserve"> </w:t>
      </w:r>
      <w:r w:rsidRPr="004A0D57">
        <w:rPr>
          <w:sz w:val="28"/>
        </w:rPr>
        <w:t xml:space="preserve">umschlagen. </w:t>
      </w:r>
    </w:p>
    <w:p w14:paraId="500C6649" w14:textId="77777777" w:rsidR="0040528B" w:rsidRPr="004A0D57" w:rsidRDefault="00FE7C73" w:rsidP="00FE7C73">
      <w:pPr>
        <w:rPr>
          <w:b/>
          <w:bCs/>
          <w:sz w:val="28"/>
        </w:rPr>
      </w:pPr>
      <w:r w:rsidRPr="004A0D57">
        <w:rPr>
          <w:sz w:val="28"/>
        </w:rPr>
        <w:t>Gott wird danach beurteilt, ob er etwas zu sagen hat, was ich gerne hören möchten. Gott wird danach beurteilt, ob er gibt, was wir gerne hätten.</w:t>
      </w:r>
      <w:r w:rsidRPr="004A0D57">
        <w:rPr>
          <w:sz w:val="28"/>
        </w:rPr>
        <w:br/>
      </w:r>
      <w:r w:rsidRPr="004A0D57">
        <w:rPr>
          <w:b/>
          <w:bCs/>
          <w:sz w:val="28"/>
        </w:rPr>
        <w:t>Und es geht dabei so oft nur um uns!</w:t>
      </w:r>
    </w:p>
    <w:p w14:paraId="34F7632C" w14:textId="022DEA58" w:rsidR="00FE7C73" w:rsidRPr="004A0D57" w:rsidRDefault="0040528B" w:rsidP="00FE7C73">
      <w:pPr>
        <w:rPr>
          <w:sz w:val="28"/>
        </w:rPr>
      </w:pPr>
      <w:r w:rsidRPr="004A0D57">
        <w:rPr>
          <w:b/>
          <w:bCs/>
          <w:sz w:val="28"/>
        </w:rPr>
        <w:t>In der Schrift finden wir genau das Gegenteil.</w:t>
      </w:r>
      <w:r w:rsidRPr="004A0D57">
        <w:rPr>
          <w:b/>
          <w:bCs/>
          <w:sz w:val="28"/>
        </w:rPr>
        <w:br/>
        <w:t xml:space="preserve">Da geht es um Gott – und </w:t>
      </w:r>
      <w:proofErr w:type="gramStart"/>
      <w:r w:rsidRPr="004A0D57">
        <w:rPr>
          <w:b/>
          <w:bCs/>
          <w:sz w:val="28"/>
        </w:rPr>
        <w:t>darum</w:t>
      </w:r>
      <w:proofErr w:type="gramEnd"/>
      <w:r w:rsidRPr="004A0D57">
        <w:rPr>
          <w:b/>
          <w:bCs/>
          <w:sz w:val="28"/>
        </w:rPr>
        <w:t xml:space="preserve"> dass ER seinen Willen kriegt. </w:t>
      </w:r>
      <w:r w:rsidRPr="004A0D57">
        <w:rPr>
          <w:b/>
          <w:bCs/>
          <w:sz w:val="28"/>
        </w:rPr>
        <w:br/>
      </w:r>
      <w:r w:rsidR="00FE7C73" w:rsidRPr="004A0D57">
        <w:rPr>
          <w:b/>
          <w:bCs/>
          <w:sz w:val="28"/>
          <w:u w:val="single"/>
        </w:rPr>
        <w:t>Die</w:t>
      </w:r>
      <w:r w:rsidRPr="004A0D57">
        <w:rPr>
          <w:b/>
          <w:bCs/>
          <w:sz w:val="28"/>
          <w:u w:val="single"/>
        </w:rPr>
        <w:t xml:space="preserve"> Schrift verkündigt damit unsere</w:t>
      </w:r>
      <w:r w:rsidR="00FE7C73" w:rsidRPr="004A0D57">
        <w:rPr>
          <w:b/>
          <w:bCs/>
          <w:sz w:val="28"/>
          <w:u w:val="single"/>
        </w:rPr>
        <w:t xml:space="preserve"> Entthronung</w:t>
      </w:r>
      <w:r w:rsidRPr="004A0D57">
        <w:rPr>
          <w:b/>
          <w:bCs/>
          <w:sz w:val="28"/>
          <w:u w:val="single"/>
        </w:rPr>
        <w:t>.</w:t>
      </w:r>
      <w:r w:rsidRPr="004A0D57">
        <w:rPr>
          <w:b/>
          <w:bCs/>
          <w:sz w:val="28"/>
          <w:u w:val="single"/>
        </w:rPr>
        <w:br/>
        <w:t>Da werden wir aus der Mitte weggerückt – und das kann schmerzhaft sein</w:t>
      </w:r>
      <w:r w:rsidR="001F0A60" w:rsidRPr="004A0D57">
        <w:rPr>
          <w:b/>
          <w:bCs/>
          <w:sz w:val="28"/>
          <w:u w:val="single"/>
        </w:rPr>
        <w:t>, scheinbar erniedrigend. Aber wir müssen das hören:</w:t>
      </w:r>
      <w:r w:rsidR="001F0A60" w:rsidRPr="004A0D57">
        <w:rPr>
          <w:b/>
          <w:bCs/>
          <w:sz w:val="28"/>
          <w:u w:val="single"/>
        </w:rPr>
        <w:br/>
        <w:t>Du bist nicht der Größte – aber du bist zum Größten berufen.</w:t>
      </w:r>
      <w:r w:rsidR="00FE7C73" w:rsidRPr="004A0D57">
        <w:rPr>
          <w:b/>
          <w:bCs/>
          <w:sz w:val="28"/>
          <w:u w:val="single"/>
        </w:rPr>
        <w:br/>
      </w:r>
      <w:r w:rsidR="00FE7C73" w:rsidRPr="004A0D57">
        <w:rPr>
          <w:sz w:val="28"/>
        </w:rPr>
        <w:t>Die Frage ist aber:</w:t>
      </w:r>
      <w:r w:rsidR="00FE7C73" w:rsidRPr="004A0D57">
        <w:rPr>
          <w:sz w:val="28"/>
        </w:rPr>
        <w:br/>
      </w:r>
      <w:r w:rsidR="00FE7C73" w:rsidRPr="004A0D57">
        <w:rPr>
          <w:sz w:val="28"/>
        </w:rPr>
        <w:lastRenderedPageBreak/>
        <w:t xml:space="preserve">Was müssen wir von Gott </w:t>
      </w:r>
      <w:proofErr w:type="gramStart"/>
      <w:r w:rsidR="00FE7C73" w:rsidRPr="004A0D57">
        <w:rPr>
          <w:sz w:val="28"/>
        </w:rPr>
        <w:t>her hören</w:t>
      </w:r>
      <w:proofErr w:type="gramEnd"/>
      <w:r w:rsidR="00FE7C73" w:rsidRPr="004A0D57">
        <w:rPr>
          <w:sz w:val="28"/>
        </w:rPr>
        <w:t>?</w:t>
      </w:r>
      <w:r w:rsidR="00FE7C73" w:rsidRPr="004A0D57">
        <w:rPr>
          <w:sz w:val="28"/>
        </w:rPr>
        <w:br/>
        <w:t>Was ist denn der Sinn meiner Bekehrung?</w:t>
      </w:r>
      <w:r w:rsidR="001F0A60" w:rsidRPr="004A0D57">
        <w:rPr>
          <w:sz w:val="28"/>
        </w:rPr>
        <w:br/>
        <w:t>Der Widerruf der Rebellion, die mich alles gekostet hat.</w:t>
      </w:r>
      <w:r w:rsidR="001F0A60" w:rsidRPr="004A0D57">
        <w:rPr>
          <w:sz w:val="28"/>
        </w:rPr>
        <w:br/>
        <w:t xml:space="preserve">(Und unsere Selbstbehauptung ist unsere Selbstzerstörung.) </w:t>
      </w:r>
    </w:p>
    <w:p w14:paraId="11A4593E" w14:textId="23EC851C" w:rsidR="00FE7C73" w:rsidRPr="004A0D57" w:rsidRDefault="00FE7C73" w:rsidP="00FE7C73">
      <w:pPr>
        <w:rPr>
          <w:sz w:val="28"/>
        </w:rPr>
      </w:pPr>
      <w:r w:rsidRPr="004A0D57">
        <w:rPr>
          <w:sz w:val="28"/>
        </w:rPr>
        <w:t>Und die erstaunlich</w:t>
      </w:r>
      <w:r w:rsidR="004D288F">
        <w:rPr>
          <w:sz w:val="28"/>
        </w:rPr>
        <w:t>e</w:t>
      </w:r>
      <w:r w:rsidRPr="004A0D57">
        <w:rPr>
          <w:sz w:val="28"/>
        </w:rPr>
        <w:t xml:space="preserve"> Entdeckung ist:</w:t>
      </w:r>
      <w:r w:rsidRPr="004A0D57">
        <w:rPr>
          <w:sz w:val="28"/>
        </w:rPr>
        <w:br/>
        <w:t>Bei „unserem“ Heil geht es gar nicht zuerst / vor allem um uns.</w:t>
      </w:r>
    </w:p>
    <w:p w14:paraId="69005339" w14:textId="1DF92B42" w:rsidR="00FE7C73" w:rsidRPr="004A0D57" w:rsidRDefault="00FE7C73" w:rsidP="00FE7C73">
      <w:pPr>
        <w:rPr>
          <w:sz w:val="28"/>
        </w:rPr>
      </w:pPr>
      <w:r w:rsidRPr="004A0D57">
        <w:rPr>
          <w:b/>
          <w:sz w:val="28"/>
        </w:rPr>
        <w:t>Beim Heil geht es um Gott selber:</w:t>
      </w:r>
      <w:r w:rsidRPr="004A0D57">
        <w:rPr>
          <w:b/>
          <w:sz w:val="28"/>
        </w:rPr>
        <w:br/>
        <w:t>Er will nicht nur, dass Verlorene gerettet werden.</w:t>
      </w:r>
      <w:r w:rsidRPr="004A0D57">
        <w:rPr>
          <w:b/>
          <w:sz w:val="28"/>
        </w:rPr>
        <w:br/>
        <w:t>Gott will sein Ebenbild wieder zurück.</w:t>
      </w:r>
      <w:r w:rsidRPr="004A0D57">
        <w:rPr>
          <w:b/>
          <w:sz w:val="28"/>
        </w:rPr>
        <w:br/>
        <w:t>Es geht beim Heil darum, ER seinen Willen kriegt.</w:t>
      </w:r>
      <w:r w:rsidRPr="004A0D57">
        <w:rPr>
          <w:b/>
          <w:sz w:val="28"/>
        </w:rPr>
        <w:br/>
        <w:t xml:space="preserve">Es geht darum, dass wieder wird, was am Anfang einmal war: </w:t>
      </w:r>
      <w:r w:rsidRPr="004A0D57">
        <w:rPr>
          <w:b/>
          <w:sz w:val="28"/>
        </w:rPr>
        <w:br/>
        <w:t>Er will, dass es wieder „sehr gut“ wird.</w:t>
      </w:r>
      <w:r w:rsidR="001F0A60" w:rsidRPr="004A0D57">
        <w:rPr>
          <w:b/>
          <w:sz w:val="28"/>
        </w:rPr>
        <w:br/>
        <w:t>Durch das Heil stellt er uns wieder her zu der Größe, die wir am Anfang hatten: und das Größte ist, das ein Mensch wieder Gott ausdrückt, ihn in dieser Welt wieder zur Erscheinung bringt.</w:t>
      </w:r>
      <w:r w:rsidRPr="004A0D57">
        <w:rPr>
          <w:b/>
          <w:sz w:val="28"/>
        </w:rPr>
        <w:br/>
        <w:t>Das Heil Gottes schafft auch nicht irgendein Flickwerk, eine Flickschusterei – da schafft / schenkt Gott wieder Vollkommenheit (Vollständigkeit) … und alles in unserem Leben zielt dann auf Vollendung.</w:t>
      </w:r>
      <w:r w:rsidRPr="004A0D57">
        <w:rPr>
          <w:b/>
          <w:sz w:val="28"/>
        </w:rPr>
        <w:br/>
        <w:t xml:space="preserve">Alles andere – Vergebung, Versöhnung, ewiges Leben, Frieden, Kindschaft etc. … das sind alles „nur“ notwendige Schritte zu einem großen Ziel: Gott möchte wieder im Menschen schaffen, was am Anfang war: sein Ebenbild, Menschen, die ihn wieder verkörpern und darstellen. Wir sollen wieder etwas sein zum Lob seiner Herrlichkeit – Epheser 1.6,12,14.  </w:t>
      </w:r>
    </w:p>
    <w:p w14:paraId="326D4FEC" w14:textId="4C859849" w:rsidR="00FE7C73" w:rsidRPr="00531166" w:rsidRDefault="00FE7C73" w:rsidP="00FE7C73">
      <w:pPr>
        <w:rPr>
          <w:rFonts w:asciiTheme="majorHAnsi" w:hAnsiTheme="majorHAnsi"/>
          <w:sz w:val="28"/>
        </w:rPr>
      </w:pPr>
      <w:r w:rsidRPr="004A0D57">
        <w:rPr>
          <w:sz w:val="28"/>
        </w:rPr>
        <w:t xml:space="preserve">In der </w:t>
      </w:r>
      <w:proofErr w:type="spellStart"/>
      <w:r w:rsidRPr="004A0D57">
        <w:rPr>
          <w:sz w:val="28"/>
        </w:rPr>
        <w:t>Anthropozentrik</w:t>
      </w:r>
      <w:proofErr w:type="spellEnd"/>
      <w:r w:rsidRPr="004A0D57">
        <w:rPr>
          <w:sz w:val="28"/>
        </w:rPr>
        <w:t xml:space="preserve"> befindet der Mensch über Gott – stellt Gott vor das Forum menschlicher Vernunft – der autonomen Vernunft (</w:t>
      </w:r>
      <w:proofErr w:type="spellStart"/>
      <w:r w:rsidRPr="004A0D57">
        <w:rPr>
          <w:sz w:val="28"/>
        </w:rPr>
        <w:t>usus</w:t>
      </w:r>
      <w:proofErr w:type="spellEnd"/>
      <w:r w:rsidRPr="004A0D57">
        <w:rPr>
          <w:sz w:val="28"/>
        </w:rPr>
        <w:t xml:space="preserve"> </w:t>
      </w:r>
      <w:proofErr w:type="spellStart"/>
      <w:r w:rsidRPr="004A0D57">
        <w:rPr>
          <w:sz w:val="28"/>
        </w:rPr>
        <w:t>normativus</w:t>
      </w:r>
      <w:proofErr w:type="spellEnd"/>
      <w:r w:rsidRPr="004A0D57">
        <w:rPr>
          <w:sz w:val="28"/>
        </w:rPr>
        <w:t>)</w:t>
      </w:r>
    </w:p>
    <w:p w14:paraId="6EE99B51" w14:textId="77777777" w:rsidR="004A0D57" w:rsidRDefault="004A0D57" w:rsidP="00BF7ABB">
      <w:pPr>
        <w:rPr>
          <w:rFonts w:asciiTheme="majorHAnsi" w:hAnsiTheme="majorHAnsi"/>
          <w:sz w:val="28"/>
        </w:rPr>
      </w:pPr>
    </w:p>
    <w:p w14:paraId="35D18B3F" w14:textId="6C721056" w:rsidR="00622195" w:rsidRDefault="00622195" w:rsidP="00BF7ABB">
      <w:pPr>
        <w:rPr>
          <w:rFonts w:asciiTheme="majorHAnsi" w:hAnsiTheme="majorHAnsi"/>
          <w:sz w:val="28"/>
        </w:rPr>
      </w:pPr>
      <w:r>
        <w:rPr>
          <w:rFonts w:asciiTheme="majorHAnsi" w:hAnsiTheme="majorHAnsi"/>
          <w:sz w:val="28"/>
        </w:rPr>
        <w:t>Dazu gehört dann noch eine weitere Unterscheidung</w:t>
      </w:r>
    </w:p>
    <w:p w14:paraId="47F1EEB5" w14:textId="12576C17" w:rsidR="00EA355E" w:rsidRPr="00EA355E" w:rsidRDefault="00EA355E" w:rsidP="00EA355E">
      <w:pPr>
        <w:rPr>
          <w:rFonts w:asciiTheme="majorHAnsi" w:hAnsiTheme="majorHAnsi"/>
          <w:b/>
          <w:sz w:val="28"/>
        </w:rPr>
      </w:pPr>
      <w:r w:rsidRPr="00EA355E">
        <w:rPr>
          <w:rFonts w:asciiTheme="majorHAnsi" w:hAnsiTheme="majorHAnsi"/>
          <w:b/>
          <w:sz w:val="28"/>
        </w:rPr>
        <w:t>Sünde</w:t>
      </w:r>
    </w:p>
    <w:tbl>
      <w:tblPr>
        <w:tblStyle w:val="Tabellenraster"/>
        <w:tblW w:w="0" w:type="auto"/>
        <w:tblLook w:val="04A0" w:firstRow="1" w:lastRow="0" w:firstColumn="1" w:lastColumn="0" w:noHBand="0" w:noVBand="1"/>
      </w:tblPr>
      <w:tblGrid>
        <w:gridCol w:w="4246"/>
        <w:gridCol w:w="4248"/>
      </w:tblGrid>
      <w:tr w:rsidR="00EA355E" w:rsidRPr="00EA355E" w14:paraId="60382599" w14:textId="77777777" w:rsidTr="00B83FDB">
        <w:tc>
          <w:tcPr>
            <w:tcW w:w="4322" w:type="dxa"/>
          </w:tcPr>
          <w:p w14:paraId="275F5EE3" w14:textId="77777777" w:rsidR="00EA355E" w:rsidRPr="00EA355E" w:rsidRDefault="00EA355E" w:rsidP="00EA355E">
            <w:pPr>
              <w:spacing w:after="200" w:line="276" w:lineRule="auto"/>
              <w:rPr>
                <w:rFonts w:asciiTheme="majorHAnsi" w:hAnsiTheme="majorHAnsi"/>
                <w:b/>
                <w:sz w:val="28"/>
              </w:rPr>
            </w:pPr>
            <w:r w:rsidRPr="00EA355E">
              <w:rPr>
                <w:rFonts w:asciiTheme="majorHAnsi" w:hAnsiTheme="majorHAnsi"/>
                <w:b/>
                <w:sz w:val="28"/>
              </w:rPr>
              <w:t>Griechisches Denken</w:t>
            </w:r>
          </w:p>
        </w:tc>
        <w:tc>
          <w:tcPr>
            <w:tcW w:w="4322" w:type="dxa"/>
          </w:tcPr>
          <w:p w14:paraId="10C7E8BC" w14:textId="77777777" w:rsidR="00EA355E" w:rsidRPr="00EA355E" w:rsidRDefault="00EA355E" w:rsidP="00EA355E">
            <w:pPr>
              <w:spacing w:after="200" w:line="276" w:lineRule="auto"/>
              <w:rPr>
                <w:rFonts w:asciiTheme="majorHAnsi" w:hAnsiTheme="majorHAnsi"/>
                <w:b/>
                <w:sz w:val="28"/>
              </w:rPr>
            </w:pPr>
            <w:r w:rsidRPr="00EA355E">
              <w:rPr>
                <w:rFonts w:asciiTheme="majorHAnsi" w:hAnsiTheme="majorHAnsi"/>
                <w:b/>
                <w:sz w:val="28"/>
              </w:rPr>
              <w:t>Hebräisch (biblisch)</w:t>
            </w:r>
          </w:p>
        </w:tc>
      </w:tr>
      <w:tr w:rsidR="00EA355E" w:rsidRPr="00EA355E" w14:paraId="5F08B1AC" w14:textId="77777777" w:rsidTr="00B83FDB">
        <w:tc>
          <w:tcPr>
            <w:tcW w:w="4322" w:type="dxa"/>
          </w:tcPr>
          <w:p w14:paraId="65074C5A" w14:textId="77777777" w:rsidR="00EA355E" w:rsidRPr="00EA355E" w:rsidRDefault="00EA355E" w:rsidP="00EA355E">
            <w:pPr>
              <w:numPr>
                <w:ilvl w:val="0"/>
                <w:numId w:val="33"/>
              </w:numPr>
              <w:spacing w:after="200" w:line="276" w:lineRule="auto"/>
              <w:rPr>
                <w:rFonts w:asciiTheme="majorHAnsi" w:hAnsiTheme="majorHAnsi"/>
                <w:sz w:val="28"/>
              </w:rPr>
            </w:pPr>
            <w:r w:rsidRPr="00EA355E">
              <w:rPr>
                <w:rFonts w:asciiTheme="majorHAnsi" w:hAnsiTheme="majorHAnsi"/>
                <w:sz w:val="28"/>
                <w:lang w:val="de-DE"/>
              </w:rPr>
              <w:lastRenderedPageBreak/>
              <w:t>Für die Griechen ist Sünde vor allem Irrtum oder falsches Denken – Mangel an Erkenntnis (Gnosis)</w:t>
            </w:r>
            <w:r w:rsidRPr="00EA355E">
              <w:rPr>
                <w:rFonts w:asciiTheme="majorHAnsi" w:hAnsiTheme="majorHAnsi"/>
                <w:sz w:val="28"/>
                <w:lang w:val="de-DE"/>
              </w:rPr>
              <w:br/>
            </w:r>
            <w:r w:rsidRPr="00EA355E">
              <w:rPr>
                <w:rFonts w:asciiTheme="majorHAnsi" w:hAnsiTheme="majorHAnsi"/>
                <w:sz w:val="28"/>
                <w:lang w:val="de-DE"/>
              </w:rPr>
              <w:br/>
            </w:r>
          </w:p>
          <w:p w14:paraId="6408F681" w14:textId="19088E9E" w:rsidR="00EA355E" w:rsidRPr="00EA355E" w:rsidRDefault="00EA355E" w:rsidP="00EA355E">
            <w:pPr>
              <w:numPr>
                <w:ilvl w:val="0"/>
                <w:numId w:val="33"/>
              </w:numPr>
              <w:spacing w:after="200" w:line="276" w:lineRule="auto"/>
              <w:rPr>
                <w:rFonts w:asciiTheme="majorHAnsi" w:hAnsiTheme="majorHAnsi"/>
                <w:sz w:val="28"/>
              </w:rPr>
            </w:pPr>
            <w:r w:rsidRPr="00EA355E">
              <w:rPr>
                <w:rFonts w:asciiTheme="majorHAnsi" w:hAnsiTheme="majorHAnsi"/>
                <w:sz w:val="28"/>
                <w:lang w:val="de-DE"/>
              </w:rPr>
              <w:t>(„Kognitiver Sündenbegriff“)</w:t>
            </w:r>
            <w:r w:rsidRPr="00EA355E">
              <w:rPr>
                <w:rFonts w:asciiTheme="majorHAnsi" w:hAnsiTheme="majorHAnsi"/>
                <w:sz w:val="28"/>
                <w:lang w:val="de-DE"/>
              </w:rPr>
              <w:br/>
            </w:r>
            <w:r w:rsidR="00A75E36">
              <w:rPr>
                <w:rFonts w:asciiTheme="majorHAnsi" w:hAnsiTheme="majorHAnsi"/>
                <w:sz w:val="28"/>
              </w:rPr>
              <w:br/>
            </w:r>
          </w:p>
          <w:p w14:paraId="46E59C96" w14:textId="77777777" w:rsidR="00EA355E" w:rsidRPr="00EA355E" w:rsidRDefault="00EA355E" w:rsidP="00EA355E">
            <w:pPr>
              <w:numPr>
                <w:ilvl w:val="0"/>
                <w:numId w:val="33"/>
              </w:numPr>
              <w:spacing w:after="200" w:line="276" w:lineRule="auto"/>
              <w:rPr>
                <w:rFonts w:asciiTheme="majorHAnsi" w:hAnsiTheme="majorHAnsi"/>
                <w:sz w:val="28"/>
              </w:rPr>
            </w:pPr>
            <w:r w:rsidRPr="00EA355E">
              <w:rPr>
                <w:rFonts w:asciiTheme="majorHAnsi" w:hAnsiTheme="majorHAnsi"/>
                <w:sz w:val="28"/>
                <w:lang w:val="de-DE"/>
              </w:rPr>
              <w:t>Tugendlehren</w:t>
            </w:r>
            <w:r w:rsidRPr="00EA355E">
              <w:rPr>
                <w:rFonts w:asciiTheme="majorHAnsi" w:hAnsiTheme="majorHAnsi"/>
                <w:sz w:val="28"/>
                <w:lang w:val="de-DE"/>
              </w:rPr>
              <w:br/>
            </w:r>
          </w:p>
          <w:p w14:paraId="71B50BA5" w14:textId="7AA780B0" w:rsidR="00EA355E" w:rsidRPr="00EA355E" w:rsidRDefault="00EA355E" w:rsidP="00EA355E">
            <w:pPr>
              <w:numPr>
                <w:ilvl w:val="0"/>
                <w:numId w:val="33"/>
              </w:numPr>
              <w:spacing w:after="200" w:line="276" w:lineRule="auto"/>
              <w:rPr>
                <w:rFonts w:asciiTheme="majorHAnsi" w:hAnsiTheme="majorHAnsi"/>
                <w:sz w:val="28"/>
              </w:rPr>
            </w:pPr>
            <w:r w:rsidRPr="00EA355E">
              <w:rPr>
                <w:rFonts w:asciiTheme="majorHAnsi" w:hAnsiTheme="majorHAnsi"/>
                <w:b/>
                <w:bCs/>
                <w:sz w:val="28"/>
                <w:lang w:val="de-DE"/>
              </w:rPr>
              <w:t>Autonom</w:t>
            </w:r>
            <w:r w:rsidR="00A75E36">
              <w:rPr>
                <w:rFonts w:asciiTheme="majorHAnsi" w:hAnsiTheme="majorHAnsi"/>
                <w:b/>
                <w:bCs/>
                <w:sz w:val="28"/>
                <w:lang w:val="de-DE"/>
              </w:rPr>
              <w:br/>
              <w:t>Von Menschen erdacht</w:t>
            </w:r>
          </w:p>
          <w:p w14:paraId="498C9B06" w14:textId="77777777" w:rsidR="00EA355E" w:rsidRPr="00EA355E" w:rsidRDefault="00EA355E" w:rsidP="00EA355E">
            <w:pPr>
              <w:spacing w:after="200" w:line="276" w:lineRule="auto"/>
              <w:rPr>
                <w:rFonts w:asciiTheme="majorHAnsi" w:hAnsiTheme="majorHAnsi"/>
                <w:sz w:val="28"/>
              </w:rPr>
            </w:pPr>
          </w:p>
        </w:tc>
        <w:tc>
          <w:tcPr>
            <w:tcW w:w="4322" w:type="dxa"/>
          </w:tcPr>
          <w:p w14:paraId="3224062E" w14:textId="77777777" w:rsidR="00EA355E" w:rsidRPr="00EA355E" w:rsidRDefault="00EA355E" w:rsidP="00EA355E">
            <w:pPr>
              <w:numPr>
                <w:ilvl w:val="0"/>
                <w:numId w:val="34"/>
              </w:numPr>
              <w:spacing w:after="200" w:line="276" w:lineRule="auto"/>
              <w:rPr>
                <w:rFonts w:asciiTheme="majorHAnsi" w:hAnsiTheme="majorHAnsi"/>
                <w:sz w:val="28"/>
              </w:rPr>
            </w:pPr>
            <w:r w:rsidRPr="00EA355E">
              <w:rPr>
                <w:rFonts w:asciiTheme="majorHAnsi" w:hAnsiTheme="majorHAnsi"/>
                <w:sz w:val="28"/>
                <w:lang w:val="de-DE"/>
              </w:rPr>
              <w:t>In Israel ist Sünde vor allem die vorenthaltene Beziehung (das verweigerte Verhältnis</w:t>
            </w:r>
            <w:r w:rsidRPr="00EA355E">
              <w:rPr>
                <w:rFonts w:asciiTheme="majorHAnsi" w:hAnsiTheme="majorHAnsi"/>
                <w:sz w:val="28"/>
                <w:lang w:val="de-DE"/>
              </w:rPr>
              <w:br/>
              <w:t>(„Theologischer Sündenbegriff“)</w:t>
            </w:r>
            <w:r w:rsidRPr="00EA355E">
              <w:rPr>
                <w:rFonts w:asciiTheme="majorHAnsi" w:hAnsiTheme="majorHAnsi"/>
                <w:sz w:val="28"/>
                <w:lang w:val="de-DE"/>
              </w:rPr>
              <w:br/>
            </w:r>
          </w:p>
          <w:p w14:paraId="2B0DD3C0" w14:textId="77777777" w:rsidR="00EA355E" w:rsidRPr="00EA355E" w:rsidRDefault="00EA355E" w:rsidP="00EA355E">
            <w:pPr>
              <w:numPr>
                <w:ilvl w:val="0"/>
                <w:numId w:val="34"/>
              </w:numPr>
              <w:spacing w:after="200" w:line="276" w:lineRule="auto"/>
              <w:rPr>
                <w:rFonts w:asciiTheme="majorHAnsi" w:hAnsiTheme="majorHAnsi"/>
                <w:sz w:val="28"/>
              </w:rPr>
            </w:pPr>
            <w:r w:rsidRPr="00EA355E">
              <w:rPr>
                <w:rFonts w:asciiTheme="majorHAnsi" w:hAnsiTheme="majorHAnsi"/>
                <w:sz w:val="28"/>
                <w:lang w:val="de-DE"/>
              </w:rPr>
              <w:t>Sünde ist moralische Verfehlung (Gesetz und Gebot gebrochen)</w:t>
            </w:r>
          </w:p>
          <w:p w14:paraId="4C8139B3" w14:textId="77777777" w:rsidR="00EA355E" w:rsidRPr="00EA355E" w:rsidRDefault="00EA355E" w:rsidP="00EA355E">
            <w:pPr>
              <w:numPr>
                <w:ilvl w:val="0"/>
                <w:numId w:val="34"/>
              </w:numPr>
              <w:spacing w:after="200" w:line="276" w:lineRule="auto"/>
              <w:rPr>
                <w:rFonts w:asciiTheme="majorHAnsi" w:hAnsiTheme="majorHAnsi"/>
                <w:sz w:val="28"/>
              </w:rPr>
            </w:pPr>
            <w:r w:rsidRPr="00EA355E">
              <w:rPr>
                <w:rFonts w:asciiTheme="majorHAnsi" w:hAnsiTheme="majorHAnsi"/>
                <w:sz w:val="28"/>
                <w:lang w:val="de-DE"/>
              </w:rPr>
              <w:t>Grundlegend anderes Ethos (Dekalog)</w:t>
            </w:r>
          </w:p>
          <w:p w14:paraId="148F76C6" w14:textId="761EDCC6" w:rsidR="00EA355E" w:rsidRPr="00EA355E" w:rsidRDefault="00EA355E" w:rsidP="00EA355E">
            <w:pPr>
              <w:numPr>
                <w:ilvl w:val="0"/>
                <w:numId w:val="34"/>
              </w:numPr>
              <w:spacing w:after="200" w:line="276" w:lineRule="auto"/>
              <w:rPr>
                <w:rFonts w:asciiTheme="majorHAnsi" w:hAnsiTheme="majorHAnsi"/>
                <w:sz w:val="28"/>
              </w:rPr>
            </w:pPr>
            <w:r w:rsidRPr="00EA355E">
              <w:rPr>
                <w:rFonts w:asciiTheme="majorHAnsi" w:hAnsiTheme="majorHAnsi"/>
                <w:b/>
                <w:bCs/>
                <w:sz w:val="28"/>
                <w:lang w:val="de-DE"/>
              </w:rPr>
              <w:t>Theonom</w:t>
            </w:r>
            <w:r w:rsidR="00A75E36">
              <w:rPr>
                <w:rFonts w:asciiTheme="majorHAnsi" w:hAnsiTheme="majorHAnsi"/>
                <w:b/>
                <w:bCs/>
                <w:sz w:val="28"/>
                <w:lang w:val="de-DE"/>
              </w:rPr>
              <w:br/>
              <w:t>Von Gott gegeben</w:t>
            </w:r>
          </w:p>
          <w:p w14:paraId="5ECC4F3D" w14:textId="77777777" w:rsidR="00EA355E" w:rsidRPr="00EA355E" w:rsidRDefault="00EA355E" w:rsidP="00EA355E">
            <w:pPr>
              <w:spacing w:after="200" w:line="276" w:lineRule="auto"/>
              <w:rPr>
                <w:rFonts w:asciiTheme="majorHAnsi" w:hAnsiTheme="majorHAnsi"/>
                <w:sz w:val="28"/>
              </w:rPr>
            </w:pPr>
          </w:p>
        </w:tc>
      </w:tr>
    </w:tbl>
    <w:p w14:paraId="18262763" w14:textId="62863C78" w:rsidR="00EA355E" w:rsidRDefault="00EA355E" w:rsidP="00BF7ABB">
      <w:pPr>
        <w:rPr>
          <w:rFonts w:asciiTheme="majorHAnsi" w:hAnsiTheme="majorHAnsi"/>
          <w:sz w:val="28"/>
        </w:rPr>
      </w:pPr>
    </w:p>
    <w:p w14:paraId="4C1448F5" w14:textId="77777777" w:rsidR="00EA355E" w:rsidRPr="00EA355E" w:rsidRDefault="00EA355E" w:rsidP="00EA355E">
      <w:pPr>
        <w:rPr>
          <w:rFonts w:asciiTheme="majorHAnsi" w:hAnsiTheme="majorHAnsi"/>
          <w:b/>
          <w:sz w:val="28"/>
        </w:rPr>
      </w:pPr>
      <w:r w:rsidRPr="00EA355E">
        <w:rPr>
          <w:rFonts w:asciiTheme="majorHAnsi" w:hAnsiTheme="majorHAnsi"/>
          <w:b/>
          <w:sz w:val="28"/>
        </w:rPr>
        <w:t>2. Gott</w:t>
      </w:r>
      <w:r w:rsidRPr="00EA355E">
        <w:rPr>
          <w:rFonts w:asciiTheme="majorHAnsi" w:hAnsiTheme="majorHAnsi"/>
          <w:b/>
          <w:sz w:val="28"/>
        </w:rPr>
        <w:br/>
        <w:t>(Existenz, Wesen, Namen)</w:t>
      </w:r>
    </w:p>
    <w:tbl>
      <w:tblPr>
        <w:tblStyle w:val="Tabellenraster"/>
        <w:tblW w:w="0" w:type="auto"/>
        <w:tblLook w:val="04A0" w:firstRow="1" w:lastRow="0" w:firstColumn="1" w:lastColumn="0" w:noHBand="0" w:noVBand="1"/>
      </w:tblPr>
      <w:tblGrid>
        <w:gridCol w:w="4390"/>
        <w:gridCol w:w="4104"/>
      </w:tblGrid>
      <w:tr w:rsidR="00EA355E" w:rsidRPr="00EA355E" w14:paraId="0E8084C3" w14:textId="77777777" w:rsidTr="00B83FDB">
        <w:tc>
          <w:tcPr>
            <w:tcW w:w="4390" w:type="dxa"/>
          </w:tcPr>
          <w:p w14:paraId="413FADAE" w14:textId="77777777" w:rsidR="00EA355E" w:rsidRPr="00EA355E" w:rsidRDefault="00EA355E" w:rsidP="00EA355E">
            <w:pPr>
              <w:spacing w:after="200" w:line="276" w:lineRule="auto"/>
              <w:rPr>
                <w:rFonts w:asciiTheme="majorHAnsi" w:hAnsiTheme="majorHAnsi"/>
                <w:b/>
                <w:sz w:val="28"/>
              </w:rPr>
            </w:pPr>
            <w:r w:rsidRPr="00EA355E">
              <w:rPr>
                <w:rFonts w:asciiTheme="majorHAnsi" w:hAnsiTheme="majorHAnsi"/>
                <w:b/>
                <w:sz w:val="28"/>
              </w:rPr>
              <w:t>Griechisches Denken</w:t>
            </w:r>
          </w:p>
        </w:tc>
        <w:tc>
          <w:tcPr>
            <w:tcW w:w="4104" w:type="dxa"/>
          </w:tcPr>
          <w:p w14:paraId="42F6BB69" w14:textId="77777777" w:rsidR="00EA355E" w:rsidRPr="00EA355E" w:rsidRDefault="00EA355E" w:rsidP="00EA355E">
            <w:pPr>
              <w:spacing w:after="200" w:line="276" w:lineRule="auto"/>
              <w:rPr>
                <w:rFonts w:asciiTheme="majorHAnsi" w:hAnsiTheme="majorHAnsi"/>
                <w:b/>
                <w:sz w:val="28"/>
              </w:rPr>
            </w:pPr>
            <w:r w:rsidRPr="00EA355E">
              <w:rPr>
                <w:rFonts w:asciiTheme="majorHAnsi" w:hAnsiTheme="majorHAnsi"/>
                <w:b/>
                <w:sz w:val="28"/>
              </w:rPr>
              <w:t>Hebräisch (biblisch)</w:t>
            </w:r>
          </w:p>
        </w:tc>
      </w:tr>
      <w:tr w:rsidR="00EA355E" w:rsidRPr="00EA355E" w14:paraId="093A48AC" w14:textId="77777777" w:rsidTr="00B83FDB">
        <w:tc>
          <w:tcPr>
            <w:tcW w:w="4390" w:type="dxa"/>
          </w:tcPr>
          <w:p w14:paraId="7371E99B" w14:textId="77777777" w:rsidR="00EA355E" w:rsidRPr="00EA355E" w:rsidRDefault="00EA355E" w:rsidP="00EA355E">
            <w:pPr>
              <w:numPr>
                <w:ilvl w:val="0"/>
                <w:numId w:val="35"/>
              </w:numPr>
              <w:spacing w:after="200" w:line="276" w:lineRule="auto"/>
              <w:rPr>
                <w:rFonts w:asciiTheme="majorHAnsi" w:hAnsiTheme="majorHAnsi"/>
                <w:b/>
                <w:sz w:val="28"/>
              </w:rPr>
            </w:pPr>
            <w:r w:rsidRPr="00EA355E">
              <w:rPr>
                <w:rFonts w:asciiTheme="majorHAnsi" w:hAnsiTheme="majorHAnsi"/>
                <w:b/>
                <w:sz w:val="28"/>
                <w:lang w:val="de-DE"/>
              </w:rPr>
              <w:t>Die Griechen versuchen, die Existenz Gottes zu beweisen.</w:t>
            </w:r>
            <w:r w:rsidRPr="00EA355E">
              <w:rPr>
                <w:rFonts w:asciiTheme="majorHAnsi" w:hAnsiTheme="majorHAnsi"/>
                <w:b/>
                <w:sz w:val="28"/>
                <w:lang w:val="de-DE"/>
              </w:rPr>
              <w:br/>
            </w:r>
          </w:p>
          <w:p w14:paraId="741BC50F" w14:textId="77777777" w:rsidR="00EA355E" w:rsidRPr="00EA355E" w:rsidRDefault="00EA355E" w:rsidP="00EA355E">
            <w:pPr>
              <w:numPr>
                <w:ilvl w:val="0"/>
                <w:numId w:val="35"/>
              </w:numPr>
              <w:spacing w:after="200" w:line="276" w:lineRule="auto"/>
              <w:rPr>
                <w:rFonts w:asciiTheme="majorHAnsi" w:hAnsiTheme="majorHAnsi"/>
                <w:b/>
                <w:sz w:val="28"/>
              </w:rPr>
            </w:pPr>
            <w:r w:rsidRPr="00EA355E">
              <w:rPr>
                <w:rFonts w:asciiTheme="majorHAnsi" w:hAnsiTheme="majorHAnsi"/>
                <w:b/>
                <w:sz w:val="28"/>
                <w:lang w:val="de-DE"/>
              </w:rPr>
              <w:t>Gott ist das Ergebnis des Nachdenkens. Gott steht am Ende menschlicher Gedanken.</w:t>
            </w:r>
          </w:p>
          <w:p w14:paraId="6863C410" w14:textId="77777777" w:rsidR="00EA355E" w:rsidRPr="00EA355E" w:rsidRDefault="00EA355E" w:rsidP="00EA355E">
            <w:pPr>
              <w:numPr>
                <w:ilvl w:val="0"/>
                <w:numId w:val="35"/>
              </w:numPr>
              <w:spacing w:after="200" w:line="276" w:lineRule="auto"/>
              <w:rPr>
                <w:rFonts w:asciiTheme="majorHAnsi" w:hAnsiTheme="majorHAnsi"/>
                <w:b/>
                <w:sz w:val="28"/>
              </w:rPr>
            </w:pPr>
            <w:r w:rsidRPr="00EA355E">
              <w:rPr>
                <w:rFonts w:asciiTheme="majorHAnsi" w:hAnsiTheme="majorHAnsi"/>
                <w:b/>
                <w:sz w:val="28"/>
                <w:lang w:val="de-DE"/>
              </w:rPr>
              <w:t xml:space="preserve">Das </w:t>
            </w:r>
            <w:proofErr w:type="gramStart"/>
            <w:r w:rsidRPr="00EA355E">
              <w:rPr>
                <w:rFonts w:asciiTheme="majorHAnsi" w:hAnsiTheme="majorHAnsi"/>
                <w:b/>
                <w:sz w:val="28"/>
                <w:u w:val="single"/>
                <w:lang w:val="de-DE"/>
              </w:rPr>
              <w:t>Sein</w:t>
            </w:r>
            <w:r w:rsidRPr="00EA355E">
              <w:rPr>
                <w:rFonts w:asciiTheme="majorHAnsi" w:hAnsiTheme="majorHAnsi"/>
                <w:b/>
                <w:sz w:val="28"/>
                <w:lang w:val="de-DE"/>
              </w:rPr>
              <w:t xml:space="preserve"> Gottes</w:t>
            </w:r>
            <w:proofErr w:type="gramEnd"/>
            <w:r w:rsidRPr="00EA355E">
              <w:rPr>
                <w:rFonts w:asciiTheme="majorHAnsi" w:hAnsiTheme="majorHAnsi"/>
                <w:b/>
                <w:sz w:val="28"/>
                <w:lang w:val="de-DE"/>
              </w:rPr>
              <w:t xml:space="preserve"> wird betont.</w:t>
            </w:r>
            <w:r w:rsidRPr="00EA355E">
              <w:rPr>
                <w:rFonts w:asciiTheme="majorHAnsi" w:hAnsiTheme="majorHAnsi"/>
                <w:b/>
                <w:sz w:val="28"/>
                <w:lang w:val="de-DE"/>
              </w:rPr>
              <w:br/>
            </w:r>
          </w:p>
          <w:p w14:paraId="56657E24" w14:textId="6B0F7382" w:rsidR="00EA355E" w:rsidRPr="00EA355E" w:rsidRDefault="00EA355E" w:rsidP="00EA355E">
            <w:pPr>
              <w:numPr>
                <w:ilvl w:val="0"/>
                <w:numId w:val="35"/>
              </w:numPr>
              <w:spacing w:after="200" w:line="276" w:lineRule="auto"/>
              <w:rPr>
                <w:rFonts w:asciiTheme="majorHAnsi" w:hAnsiTheme="majorHAnsi"/>
                <w:b/>
                <w:sz w:val="28"/>
              </w:rPr>
            </w:pPr>
            <w:r w:rsidRPr="00EA355E">
              <w:rPr>
                <w:rFonts w:asciiTheme="majorHAnsi" w:hAnsiTheme="majorHAnsi"/>
                <w:b/>
                <w:sz w:val="28"/>
                <w:lang w:val="de-DE"/>
              </w:rPr>
              <w:lastRenderedPageBreak/>
              <w:t>Bei den Griechen hat Gott nur 1 Namen: „</w:t>
            </w:r>
            <w:proofErr w:type="spellStart"/>
            <w:r w:rsidRPr="00EA355E">
              <w:rPr>
                <w:rFonts w:asciiTheme="majorHAnsi" w:hAnsiTheme="majorHAnsi"/>
                <w:b/>
                <w:sz w:val="28"/>
                <w:lang w:val="de-DE"/>
              </w:rPr>
              <w:t>theos</w:t>
            </w:r>
            <w:proofErr w:type="spellEnd"/>
            <w:r w:rsidRPr="00EA355E">
              <w:rPr>
                <w:rFonts w:asciiTheme="majorHAnsi" w:hAnsiTheme="majorHAnsi"/>
                <w:b/>
                <w:sz w:val="28"/>
                <w:lang w:val="de-DE"/>
              </w:rPr>
              <w:t>“</w:t>
            </w:r>
            <w:r w:rsidRPr="00EA355E">
              <w:rPr>
                <w:rFonts w:asciiTheme="majorHAnsi" w:hAnsiTheme="majorHAnsi"/>
                <w:b/>
                <w:sz w:val="28"/>
                <w:lang w:val="de-DE"/>
              </w:rPr>
              <w:br/>
            </w:r>
            <w:r w:rsidRPr="00EA355E">
              <w:rPr>
                <w:rFonts w:asciiTheme="majorHAnsi" w:hAnsiTheme="majorHAnsi"/>
                <w:b/>
                <w:sz w:val="28"/>
                <w:lang w:val="de-DE"/>
              </w:rPr>
              <w:br/>
            </w:r>
          </w:p>
          <w:p w14:paraId="0EA50D3D" w14:textId="77777777" w:rsidR="00EA355E" w:rsidRPr="00EA355E" w:rsidRDefault="00EA355E" w:rsidP="00EA355E">
            <w:pPr>
              <w:numPr>
                <w:ilvl w:val="0"/>
                <w:numId w:val="35"/>
              </w:numPr>
              <w:spacing w:after="200" w:line="276" w:lineRule="auto"/>
              <w:rPr>
                <w:rFonts w:asciiTheme="majorHAnsi" w:hAnsiTheme="majorHAnsi"/>
                <w:b/>
                <w:sz w:val="28"/>
              </w:rPr>
            </w:pPr>
            <w:r w:rsidRPr="00EA355E">
              <w:rPr>
                <w:rFonts w:asciiTheme="majorHAnsi" w:hAnsiTheme="majorHAnsi"/>
                <w:b/>
                <w:sz w:val="28"/>
                <w:lang w:val="de-DE"/>
              </w:rPr>
              <w:t>Gott steht über den Dingen und betritt diese Welt nicht (wenn man von Zeus und seinen Eskapaden einmal absieht…)</w:t>
            </w:r>
          </w:p>
        </w:tc>
        <w:tc>
          <w:tcPr>
            <w:tcW w:w="4104" w:type="dxa"/>
          </w:tcPr>
          <w:p w14:paraId="6CF98EAF"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lastRenderedPageBreak/>
              <w:t>Im hebräischen Denken wird Gott verkündigt.</w:t>
            </w:r>
            <w:r w:rsidRPr="00EA355E">
              <w:rPr>
                <w:rFonts w:asciiTheme="majorHAnsi" w:hAnsiTheme="majorHAnsi"/>
                <w:b/>
                <w:sz w:val="28"/>
                <w:lang w:val="de-DE"/>
              </w:rPr>
              <w:br/>
            </w:r>
          </w:p>
          <w:p w14:paraId="3CE3D240"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t>Gott offenbart sich.</w:t>
            </w:r>
          </w:p>
          <w:p w14:paraId="0B05B2B3"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t>Gott steht am Anfang allen Nachdenkens.</w:t>
            </w:r>
            <w:r w:rsidRPr="00EA355E">
              <w:rPr>
                <w:rFonts w:asciiTheme="majorHAnsi" w:hAnsiTheme="majorHAnsi"/>
                <w:b/>
                <w:sz w:val="28"/>
                <w:lang w:val="de-DE"/>
              </w:rPr>
              <w:br/>
            </w:r>
          </w:p>
          <w:p w14:paraId="74A54182"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t>Entscheidend ist die Beziehung zu Gott.</w:t>
            </w:r>
          </w:p>
          <w:p w14:paraId="02CF192F"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t>Der Gott Israels hat viele Namen – u.a. Elohim, Jahwe (</w:t>
            </w:r>
            <w:proofErr w:type="spellStart"/>
            <w:r w:rsidRPr="00EA355E">
              <w:rPr>
                <w:rFonts w:asciiTheme="majorHAnsi" w:hAnsiTheme="majorHAnsi"/>
                <w:b/>
                <w:sz w:val="28"/>
                <w:lang w:val="de-DE"/>
              </w:rPr>
              <w:t>echad</w:t>
            </w:r>
            <w:proofErr w:type="spellEnd"/>
            <w:r w:rsidRPr="00EA355E">
              <w:rPr>
                <w:rFonts w:asciiTheme="majorHAnsi" w:hAnsiTheme="majorHAnsi"/>
                <w:b/>
                <w:sz w:val="28"/>
                <w:lang w:val="de-DE"/>
              </w:rPr>
              <w:t xml:space="preserve"> / </w:t>
            </w:r>
            <w:proofErr w:type="spellStart"/>
            <w:r w:rsidRPr="00EA355E">
              <w:rPr>
                <w:rFonts w:asciiTheme="majorHAnsi" w:hAnsiTheme="majorHAnsi"/>
                <w:b/>
                <w:sz w:val="28"/>
                <w:lang w:val="de-DE"/>
              </w:rPr>
              <w:lastRenderedPageBreak/>
              <w:t>yachid</w:t>
            </w:r>
            <w:proofErr w:type="spellEnd"/>
            <w:r w:rsidRPr="00EA355E">
              <w:rPr>
                <w:rFonts w:asciiTheme="majorHAnsi" w:hAnsiTheme="majorHAnsi"/>
                <w:b/>
                <w:sz w:val="28"/>
                <w:lang w:val="de-DE"/>
              </w:rPr>
              <w:t xml:space="preserve">), „Ich bin mit dir“ – Adonai… El </w:t>
            </w:r>
            <w:proofErr w:type="spellStart"/>
            <w:r w:rsidRPr="00EA355E">
              <w:rPr>
                <w:rFonts w:asciiTheme="majorHAnsi" w:hAnsiTheme="majorHAnsi"/>
                <w:b/>
                <w:sz w:val="28"/>
                <w:lang w:val="de-DE"/>
              </w:rPr>
              <w:t>Shaddai</w:t>
            </w:r>
            <w:proofErr w:type="spellEnd"/>
            <w:r w:rsidRPr="00EA355E">
              <w:rPr>
                <w:rFonts w:asciiTheme="majorHAnsi" w:hAnsiTheme="majorHAnsi"/>
                <w:b/>
                <w:sz w:val="28"/>
                <w:lang w:val="de-DE"/>
              </w:rPr>
              <w:t xml:space="preserve">, El </w:t>
            </w:r>
            <w:proofErr w:type="spellStart"/>
            <w:r w:rsidRPr="00EA355E">
              <w:rPr>
                <w:rFonts w:asciiTheme="majorHAnsi" w:hAnsiTheme="majorHAnsi"/>
                <w:b/>
                <w:sz w:val="28"/>
                <w:lang w:val="de-DE"/>
              </w:rPr>
              <w:t>Elyon</w:t>
            </w:r>
            <w:proofErr w:type="spellEnd"/>
            <w:r w:rsidRPr="00EA355E">
              <w:rPr>
                <w:rFonts w:asciiTheme="majorHAnsi" w:hAnsiTheme="majorHAnsi"/>
                <w:b/>
                <w:sz w:val="28"/>
                <w:lang w:val="de-DE"/>
              </w:rPr>
              <w:t xml:space="preserve"> = Gott, der Allerhöchste…)</w:t>
            </w:r>
          </w:p>
          <w:p w14:paraId="5E05C46A" w14:textId="77777777" w:rsidR="00EA355E" w:rsidRPr="00EA355E" w:rsidRDefault="00EA355E" w:rsidP="00EA355E">
            <w:pPr>
              <w:numPr>
                <w:ilvl w:val="0"/>
                <w:numId w:val="36"/>
              </w:numPr>
              <w:spacing w:after="200" w:line="276" w:lineRule="auto"/>
              <w:rPr>
                <w:rFonts w:asciiTheme="majorHAnsi" w:hAnsiTheme="majorHAnsi"/>
                <w:b/>
                <w:sz w:val="28"/>
              </w:rPr>
            </w:pPr>
            <w:r w:rsidRPr="00EA355E">
              <w:rPr>
                <w:rFonts w:asciiTheme="majorHAnsi" w:hAnsiTheme="majorHAnsi"/>
                <w:b/>
                <w:sz w:val="28"/>
                <w:lang w:val="de-DE"/>
              </w:rPr>
              <w:t>Gott wirkt in Raum und Zeit.</w:t>
            </w:r>
            <w:r w:rsidRPr="00EA355E">
              <w:rPr>
                <w:rFonts w:asciiTheme="majorHAnsi" w:hAnsiTheme="majorHAnsi"/>
                <w:b/>
                <w:sz w:val="28"/>
                <w:lang w:val="de-DE"/>
              </w:rPr>
              <w:br/>
            </w:r>
            <w:r w:rsidRPr="00EA355E">
              <w:rPr>
                <w:rFonts w:asciiTheme="majorHAnsi" w:hAnsiTheme="majorHAnsi"/>
                <w:b/>
                <w:sz w:val="28"/>
              </w:rPr>
              <w:t>(Epiphanien im AT; Inkarnation)</w:t>
            </w:r>
          </w:p>
          <w:p w14:paraId="1E4CF406" w14:textId="77777777" w:rsidR="00EA355E" w:rsidRPr="00EA355E" w:rsidRDefault="00EA355E" w:rsidP="00EA355E">
            <w:pPr>
              <w:spacing w:after="200" w:line="276" w:lineRule="auto"/>
              <w:rPr>
                <w:rFonts w:asciiTheme="majorHAnsi" w:hAnsiTheme="majorHAnsi"/>
                <w:b/>
                <w:sz w:val="28"/>
              </w:rPr>
            </w:pPr>
          </w:p>
        </w:tc>
      </w:tr>
    </w:tbl>
    <w:p w14:paraId="52CABE6E" w14:textId="77777777" w:rsidR="00EA355E" w:rsidRDefault="00EA355E" w:rsidP="00BF7ABB">
      <w:pPr>
        <w:rPr>
          <w:rFonts w:asciiTheme="majorHAnsi" w:hAnsiTheme="majorHAnsi"/>
          <w:sz w:val="28"/>
        </w:rPr>
      </w:pPr>
    </w:p>
    <w:p w14:paraId="63ADFCDC" w14:textId="1C49A813" w:rsidR="00201220" w:rsidRDefault="001E340D" w:rsidP="00BF7ABB">
      <w:pPr>
        <w:rPr>
          <w:rFonts w:asciiTheme="majorHAnsi" w:hAnsiTheme="majorHAnsi"/>
          <w:sz w:val="28"/>
        </w:rPr>
      </w:pPr>
      <w:r>
        <w:rPr>
          <w:noProof/>
        </w:rPr>
        <w:drawing>
          <wp:inline distT="0" distB="0" distL="0" distR="0" wp14:anchorId="50C194C1" wp14:editId="447E5E92">
            <wp:extent cx="5400040" cy="4050030"/>
            <wp:effectExtent l="0" t="0" r="0" b="7620"/>
            <wp:docPr id="134783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83215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400040" cy="4050030"/>
                    </a:xfrm>
                    <a:prstGeom prst="rect">
                      <a:avLst/>
                    </a:prstGeom>
                  </pic:spPr>
                </pic:pic>
              </a:graphicData>
            </a:graphic>
          </wp:inline>
        </w:drawing>
      </w:r>
    </w:p>
    <w:p w14:paraId="26CDA98C" w14:textId="77777777" w:rsidR="00B97BF9" w:rsidRDefault="00B97BF9" w:rsidP="00BF7ABB">
      <w:pPr>
        <w:rPr>
          <w:rFonts w:asciiTheme="majorHAnsi" w:hAnsiTheme="majorHAnsi"/>
          <w:sz w:val="28"/>
        </w:rPr>
      </w:pPr>
    </w:p>
    <w:p w14:paraId="76832C64" w14:textId="77777777" w:rsidR="00B97BF9" w:rsidRPr="007B424B" w:rsidRDefault="00B97BF9" w:rsidP="00B97BF9">
      <w:pPr>
        <w:rPr>
          <w:rFonts w:asciiTheme="majorHAnsi" w:hAnsiTheme="majorHAnsi"/>
          <w:b/>
          <w:sz w:val="32"/>
          <w:szCs w:val="24"/>
        </w:rPr>
      </w:pPr>
      <w:r w:rsidRPr="007B424B">
        <w:rPr>
          <w:rFonts w:asciiTheme="majorHAnsi" w:hAnsiTheme="majorHAnsi"/>
          <w:b/>
          <w:sz w:val="32"/>
          <w:szCs w:val="24"/>
        </w:rPr>
        <w:t>III. Hebräisches Denken</w:t>
      </w:r>
    </w:p>
    <w:p w14:paraId="214AEDE5" w14:textId="77777777" w:rsidR="00B97BF9" w:rsidRPr="00B97BF9" w:rsidRDefault="00B97BF9" w:rsidP="00B97BF9">
      <w:pPr>
        <w:rPr>
          <w:rFonts w:asciiTheme="majorHAnsi" w:hAnsiTheme="majorHAnsi"/>
          <w:b/>
          <w:sz w:val="28"/>
        </w:rPr>
      </w:pPr>
      <w:r w:rsidRPr="00B97BF9">
        <w:rPr>
          <w:rFonts w:asciiTheme="majorHAnsi" w:hAnsiTheme="majorHAnsi"/>
          <w:b/>
          <w:sz w:val="28"/>
        </w:rPr>
        <w:t>1. DREIFACHER SÜNDENFALL</w:t>
      </w:r>
      <w:r w:rsidRPr="00B97BF9">
        <w:rPr>
          <w:rFonts w:asciiTheme="majorHAnsi" w:hAnsiTheme="majorHAnsi"/>
          <w:b/>
          <w:sz w:val="28"/>
        </w:rPr>
        <w:br/>
        <w:t>(Fehlentwicklungen, verhängnisvolle Weichenstellungen…)</w:t>
      </w:r>
    </w:p>
    <w:p w14:paraId="52951D84" w14:textId="77777777" w:rsidR="00B97BF9" w:rsidRPr="00B97BF9" w:rsidRDefault="00B97BF9" w:rsidP="00B97BF9">
      <w:pPr>
        <w:numPr>
          <w:ilvl w:val="0"/>
          <w:numId w:val="38"/>
        </w:numPr>
        <w:rPr>
          <w:rFonts w:asciiTheme="majorHAnsi" w:hAnsiTheme="majorHAnsi"/>
          <w:sz w:val="28"/>
        </w:rPr>
      </w:pPr>
      <w:r w:rsidRPr="00B97BF9">
        <w:rPr>
          <w:rFonts w:asciiTheme="majorHAnsi" w:hAnsiTheme="majorHAnsi"/>
          <w:b/>
          <w:sz w:val="28"/>
        </w:rPr>
        <w:t>Griechischer Geist statt hebräischem Denken.</w:t>
      </w:r>
      <w:r w:rsidRPr="00B97BF9">
        <w:rPr>
          <w:rFonts w:asciiTheme="majorHAnsi" w:hAnsiTheme="majorHAnsi"/>
          <w:sz w:val="28"/>
        </w:rPr>
        <w:br/>
        <w:t xml:space="preserve">(Ein Ergebnis der Ersatztheologie – wer ohne Israel denkt, denkt </w:t>
      </w:r>
      <w:r w:rsidRPr="00B97BF9">
        <w:rPr>
          <w:rFonts w:asciiTheme="majorHAnsi" w:hAnsiTheme="majorHAnsi"/>
          <w:sz w:val="28"/>
        </w:rPr>
        <w:lastRenderedPageBreak/>
        <w:t xml:space="preserve">anders – eben „griechisch“) </w:t>
      </w:r>
      <w:r w:rsidRPr="00B97BF9">
        <w:rPr>
          <w:rFonts w:asciiTheme="majorHAnsi" w:hAnsiTheme="majorHAnsi"/>
          <w:sz w:val="28"/>
        </w:rPr>
        <w:br/>
        <w:t>Griechische Philosophie wurde Grundlage des Denkens, wurde das deutende Paradigma – und nichts könnte weiter vom eigentlichen Hintergrund des Evangeliums entfernt sein. Das war die Auslieferung der biblischen Botschaft / des Evangeliums an den griechischen Geist. (Was damit genau gemeint ist, sehen wir natürlich noch…)</w:t>
      </w:r>
      <w:r w:rsidRPr="00B97BF9">
        <w:rPr>
          <w:rFonts w:asciiTheme="majorHAnsi" w:hAnsiTheme="majorHAnsi"/>
          <w:sz w:val="28"/>
        </w:rPr>
        <w:br/>
        <w:t>Und griechischer Geist – das war nicht nur der Humanismus des Hellenismus, das war sicher Philosophie – aber eben auch Heidentum, Mythologie, Mysterienkulte und vor allem: viel „magisches Denken“</w:t>
      </w:r>
      <w:r w:rsidRPr="00B97BF9">
        <w:rPr>
          <w:rFonts w:asciiTheme="majorHAnsi" w:hAnsiTheme="majorHAnsi"/>
          <w:sz w:val="28"/>
        </w:rPr>
        <w:br/>
        <w:t xml:space="preserve">(Die ersten 7 Konzilien fanden im Raum Kleinasien statt: </w:t>
      </w:r>
      <w:proofErr w:type="spellStart"/>
      <w:r w:rsidRPr="00B97BF9">
        <w:rPr>
          <w:rFonts w:asciiTheme="majorHAnsi" w:hAnsiTheme="majorHAnsi"/>
          <w:sz w:val="28"/>
        </w:rPr>
        <w:t>Calacedon</w:t>
      </w:r>
      <w:proofErr w:type="spellEnd"/>
      <w:r w:rsidRPr="00B97BF9">
        <w:rPr>
          <w:rFonts w:asciiTheme="majorHAnsi" w:hAnsiTheme="majorHAnsi"/>
          <w:sz w:val="28"/>
        </w:rPr>
        <w:t xml:space="preserve">, </w:t>
      </w:r>
      <w:proofErr w:type="spellStart"/>
      <w:r w:rsidRPr="00B97BF9">
        <w:rPr>
          <w:rFonts w:asciiTheme="majorHAnsi" w:hAnsiTheme="majorHAnsi"/>
          <w:sz w:val="28"/>
        </w:rPr>
        <w:t>Nicea</w:t>
      </w:r>
      <w:proofErr w:type="spellEnd"/>
      <w:r w:rsidRPr="00B97BF9">
        <w:rPr>
          <w:rFonts w:asciiTheme="majorHAnsi" w:hAnsiTheme="majorHAnsi"/>
          <w:sz w:val="28"/>
        </w:rPr>
        <w:t>, Ephesus, Konstantinopel etc.)</w:t>
      </w:r>
      <w:r w:rsidRPr="00B97BF9">
        <w:rPr>
          <w:rFonts w:asciiTheme="majorHAnsi" w:hAnsiTheme="majorHAnsi"/>
          <w:sz w:val="28"/>
        </w:rPr>
        <w:br/>
      </w:r>
    </w:p>
    <w:p w14:paraId="3D9A3B0D" w14:textId="77777777" w:rsidR="00B97BF9" w:rsidRPr="00B97BF9" w:rsidRDefault="00B97BF9" w:rsidP="00B97BF9">
      <w:pPr>
        <w:numPr>
          <w:ilvl w:val="0"/>
          <w:numId w:val="38"/>
        </w:numPr>
        <w:rPr>
          <w:rFonts w:asciiTheme="majorHAnsi" w:hAnsiTheme="majorHAnsi"/>
          <w:sz w:val="28"/>
        </w:rPr>
      </w:pPr>
      <w:r w:rsidRPr="00B97BF9">
        <w:rPr>
          <w:rFonts w:asciiTheme="majorHAnsi" w:hAnsiTheme="majorHAnsi"/>
          <w:b/>
          <w:sz w:val="28"/>
        </w:rPr>
        <w:t>Römisches Machtbewusstsein dringt in die Kirche ein</w:t>
      </w:r>
      <w:r w:rsidRPr="00B97BF9">
        <w:rPr>
          <w:rFonts w:asciiTheme="majorHAnsi" w:hAnsiTheme="majorHAnsi"/>
          <w:sz w:val="28"/>
        </w:rPr>
        <w:t xml:space="preserve"> </w:t>
      </w:r>
      <w:r w:rsidRPr="00B97BF9">
        <w:rPr>
          <w:rFonts w:asciiTheme="majorHAnsi" w:hAnsiTheme="majorHAnsi"/>
          <w:sz w:val="28"/>
        </w:rPr>
        <w:br/>
        <w:t xml:space="preserve">(der Machtanspruch Roms – </w:t>
      </w:r>
      <w:r w:rsidRPr="00B97BF9">
        <w:rPr>
          <w:rFonts w:asciiTheme="majorHAnsi" w:hAnsiTheme="majorHAnsi"/>
          <w:b/>
          <w:bCs/>
          <w:sz w:val="28"/>
        </w:rPr>
        <w:t>Rom oder Jerusalem</w:t>
      </w:r>
      <w:r w:rsidRPr="00B97BF9">
        <w:rPr>
          <w:rFonts w:asciiTheme="majorHAnsi" w:hAnsiTheme="majorHAnsi"/>
          <w:sz w:val="28"/>
        </w:rPr>
        <w:t>?)</w:t>
      </w:r>
      <w:r w:rsidRPr="00B97BF9">
        <w:rPr>
          <w:rFonts w:asciiTheme="majorHAnsi" w:hAnsiTheme="majorHAnsi"/>
          <w:sz w:val="28"/>
        </w:rPr>
        <w:br/>
        <w:t xml:space="preserve">Römisches Machtdenken und die entsprechende Art zu handeln prägt die Kirchen in ihrem Bewusstsein und ihren Methoden. </w:t>
      </w:r>
      <w:r w:rsidRPr="00B97BF9">
        <w:rPr>
          <w:rFonts w:asciiTheme="majorHAnsi" w:hAnsiTheme="majorHAnsi"/>
          <w:sz w:val="28"/>
        </w:rPr>
        <w:br/>
        <w:t>Matthäus 4.5 &amp; 26.53 Jesus hat sich der Macht strikt verweigert!</w:t>
      </w:r>
      <w:r w:rsidRPr="00B97BF9">
        <w:rPr>
          <w:rFonts w:asciiTheme="majorHAnsi" w:hAnsiTheme="majorHAnsi"/>
          <w:sz w:val="28"/>
        </w:rPr>
        <w:br/>
        <w:t>(Gewalt als Mittel zur Durchsetzung des „</w:t>
      </w:r>
      <w:proofErr w:type="spellStart"/>
      <w:r w:rsidRPr="00B97BF9">
        <w:rPr>
          <w:rFonts w:asciiTheme="majorHAnsi" w:hAnsiTheme="majorHAnsi"/>
          <w:sz w:val="28"/>
        </w:rPr>
        <w:t>regnum</w:t>
      </w:r>
      <w:proofErr w:type="spellEnd"/>
      <w:r w:rsidRPr="00B97BF9">
        <w:rPr>
          <w:rFonts w:asciiTheme="majorHAnsi" w:hAnsiTheme="majorHAnsi"/>
          <w:sz w:val="28"/>
        </w:rPr>
        <w:t xml:space="preserve"> </w:t>
      </w:r>
      <w:proofErr w:type="spellStart"/>
      <w:r w:rsidRPr="00B97BF9">
        <w:rPr>
          <w:rFonts w:asciiTheme="majorHAnsi" w:hAnsiTheme="majorHAnsi"/>
          <w:sz w:val="28"/>
        </w:rPr>
        <w:t>christi</w:t>
      </w:r>
      <w:proofErr w:type="spellEnd"/>
      <w:r w:rsidRPr="00B97BF9">
        <w:rPr>
          <w:rFonts w:asciiTheme="majorHAnsi" w:hAnsiTheme="majorHAnsi"/>
          <w:sz w:val="28"/>
        </w:rPr>
        <w:t>“, Thron und Altar in einer unheiligen Allianz; eine andere Stadt – Rom – wird heilige Stadt und verdrängt Jerusalem; der Papst übernimmt alle Insignien des Caesar und wird „</w:t>
      </w:r>
      <w:proofErr w:type="spellStart"/>
      <w:r w:rsidRPr="00B97BF9">
        <w:rPr>
          <w:rFonts w:asciiTheme="majorHAnsi" w:hAnsiTheme="majorHAnsi"/>
          <w:sz w:val="28"/>
        </w:rPr>
        <w:t>pontifex</w:t>
      </w:r>
      <w:proofErr w:type="spellEnd"/>
      <w:r w:rsidRPr="00B97BF9">
        <w:rPr>
          <w:rFonts w:asciiTheme="majorHAnsi" w:hAnsiTheme="majorHAnsi"/>
          <w:sz w:val="28"/>
        </w:rPr>
        <w:t xml:space="preserve"> maximus“ – der Titel des heidnischen Oberpriesters…)</w:t>
      </w:r>
      <w:r w:rsidRPr="00B97BF9">
        <w:rPr>
          <w:rFonts w:asciiTheme="majorHAnsi" w:hAnsiTheme="majorHAnsi"/>
          <w:sz w:val="28"/>
        </w:rPr>
        <w:br/>
      </w:r>
    </w:p>
    <w:p w14:paraId="5E2E7076" w14:textId="60D8435A" w:rsidR="00B97BF9" w:rsidRDefault="00B97BF9" w:rsidP="00B97BF9">
      <w:pPr>
        <w:rPr>
          <w:rFonts w:asciiTheme="majorHAnsi" w:hAnsiTheme="majorHAnsi"/>
          <w:sz w:val="28"/>
        </w:rPr>
      </w:pPr>
      <w:r w:rsidRPr="00B97BF9">
        <w:rPr>
          <w:rFonts w:asciiTheme="majorHAnsi" w:hAnsiTheme="majorHAnsi"/>
          <w:b/>
          <w:sz w:val="28"/>
        </w:rPr>
        <w:t>Christianisierung statt echter Missionierung</w:t>
      </w:r>
      <w:r w:rsidRPr="00B97BF9">
        <w:rPr>
          <w:rFonts w:asciiTheme="majorHAnsi" w:hAnsiTheme="majorHAnsi"/>
          <w:sz w:val="28"/>
        </w:rPr>
        <w:t xml:space="preserve"> </w:t>
      </w:r>
      <w:r w:rsidRPr="00B97BF9">
        <w:rPr>
          <w:rFonts w:asciiTheme="majorHAnsi" w:hAnsiTheme="majorHAnsi"/>
          <w:sz w:val="28"/>
        </w:rPr>
        <w:br/>
        <w:t xml:space="preserve">schafft nur </w:t>
      </w:r>
      <w:r w:rsidRPr="00B97BF9">
        <w:rPr>
          <w:rFonts w:asciiTheme="majorHAnsi" w:hAnsiTheme="majorHAnsi"/>
          <w:b/>
          <w:bCs/>
          <w:sz w:val="28"/>
        </w:rPr>
        <w:t>„getauftes Heidentum“</w:t>
      </w:r>
      <w:r w:rsidRPr="00B97BF9">
        <w:rPr>
          <w:rFonts w:asciiTheme="majorHAnsi" w:hAnsiTheme="majorHAnsi"/>
          <w:sz w:val="28"/>
        </w:rPr>
        <w:t xml:space="preserve"> bzw. eine bloß übergestülpte christliche Kultur (Kirchen, Marterl # Reich Gottes). „Assimilationsfähigkeit“ – alles integrieren … schafft aber eine Wechselwirkung … es gibt nicht nur durch </w:t>
      </w:r>
      <w:r w:rsidRPr="00B97BF9">
        <w:rPr>
          <w:rFonts w:asciiTheme="majorHAnsi" w:hAnsiTheme="majorHAnsi"/>
          <w:b/>
          <w:bCs/>
          <w:sz w:val="28"/>
        </w:rPr>
        <w:t>Durchdringung</w:t>
      </w:r>
      <w:r w:rsidRPr="00B97BF9">
        <w:rPr>
          <w:rFonts w:asciiTheme="majorHAnsi" w:hAnsiTheme="majorHAnsi"/>
          <w:sz w:val="28"/>
        </w:rPr>
        <w:t xml:space="preserve">, sondern auch </w:t>
      </w:r>
      <w:r w:rsidRPr="00B97BF9">
        <w:rPr>
          <w:rFonts w:asciiTheme="majorHAnsi" w:hAnsiTheme="majorHAnsi"/>
          <w:b/>
          <w:bCs/>
          <w:sz w:val="28"/>
        </w:rPr>
        <w:t>Ansteckung</w:t>
      </w:r>
      <w:r w:rsidRPr="00B97BF9">
        <w:rPr>
          <w:rFonts w:asciiTheme="majorHAnsi" w:hAnsiTheme="majorHAnsi"/>
          <w:sz w:val="28"/>
        </w:rPr>
        <w:t>!)</w:t>
      </w:r>
      <w:r w:rsidRPr="00B97BF9">
        <w:rPr>
          <w:rFonts w:asciiTheme="majorHAnsi" w:hAnsiTheme="majorHAnsi"/>
          <w:sz w:val="28"/>
        </w:rPr>
        <w:br/>
        <w:t>(Das betrifft übrigens nicht nur Europa; die Problematik / das Spannungsverhältnis „Evangelium und Kultur“ ist nicht / nie wirklich bewältigt worden … das Ergebnis ist auch anderswo „getauftes Heidentum“ – Brasilien – Christus &amp; Voodoo … Die entscheidende Frage ist immer: Verändert das Evangelium die Kultur – verändert die Kultur das Evangelium…?)</w:t>
      </w:r>
    </w:p>
    <w:p w14:paraId="631737E0" w14:textId="77777777" w:rsidR="002C7358" w:rsidRDefault="002C7358" w:rsidP="00BF7ABB">
      <w:pPr>
        <w:rPr>
          <w:rFonts w:asciiTheme="majorHAnsi" w:hAnsiTheme="majorHAnsi"/>
          <w:sz w:val="28"/>
        </w:rPr>
      </w:pPr>
    </w:p>
    <w:p w14:paraId="3254BB7F" w14:textId="77777777" w:rsidR="00915F44" w:rsidRPr="00234066" w:rsidRDefault="00915F44" w:rsidP="00915F44">
      <w:pPr>
        <w:rPr>
          <w:b/>
          <w:bCs/>
          <w:sz w:val="32"/>
          <w:szCs w:val="24"/>
        </w:rPr>
      </w:pPr>
      <w:r>
        <w:rPr>
          <w:b/>
          <w:bCs/>
          <w:sz w:val="32"/>
          <w:szCs w:val="24"/>
        </w:rPr>
        <w:t>EXKURS:</w:t>
      </w:r>
      <w:r>
        <w:rPr>
          <w:b/>
          <w:bCs/>
          <w:sz w:val="32"/>
          <w:szCs w:val="24"/>
        </w:rPr>
        <w:br/>
        <w:t xml:space="preserve">Die </w:t>
      </w:r>
      <w:r w:rsidRPr="00234066">
        <w:rPr>
          <w:b/>
          <w:bCs/>
          <w:sz w:val="32"/>
          <w:szCs w:val="24"/>
        </w:rPr>
        <w:t>„Hebräer“</w:t>
      </w:r>
    </w:p>
    <w:p w14:paraId="77A9CCED" w14:textId="77777777" w:rsidR="00915F44" w:rsidRPr="00234066" w:rsidRDefault="00915F44" w:rsidP="00915F44">
      <w:pPr>
        <w:numPr>
          <w:ilvl w:val="0"/>
          <w:numId w:val="39"/>
        </w:numPr>
        <w:rPr>
          <w:sz w:val="28"/>
        </w:rPr>
      </w:pPr>
      <w:r w:rsidRPr="00234066">
        <w:rPr>
          <w:sz w:val="28"/>
        </w:rPr>
        <w:t>Einer der Vorfahren Abrahams war Eber / Heber = jenseits, drüben (1 Mose 11.17-26)</w:t>
      </w:r>
    </w:p>
    <w:p w14:paraId="48279F7A" w14:textId="77777777" w:rsidR="00915F44" w:rsidRPr="00234066" w:rsidRDefault="00915F44" w:rsidP="00915F44">
      <w:pPr>
        <w:numPr>
          <w:ilvl w:val="0"/>
          <w:numId w:val="39"/>
        </w:numPr>
        <w:rPr>
          <w:sz w:val="28"/>
        </w:rPr>
      </w:pPr>
      <w:r w:rsidRPr="00234066">
        <w:rPr>
          <w:sz w:val="28"/>
        </w:rPr>
        <w:t>Die Wortwurzel ist „</w:t>
      </w:r>
      <w:proofErr w:type="spellStart"/>
      <w:r w:rsidRPr="00234066">
        <w:rPr>
          <w:sz w:val="28"/>
        </w:rPr>
        <w:t>awar</w:t>
      </w:r>
      <w:proofErr w:type="spellEnd"/>
      <w:r w:rsidRPr="00234066">
        <w:rPr>
          <w:sz w:val="28"/>
        </w:rPr>
        <w:t xml:space="preserve"> / </w:t>
      </w:r>
      <w:proofErr w:type="spellStart"/>
      <w:r w:rsidRPr="00234066">
        <w:rPr>
          <w:sz w:val="28"/>
        </w:rPr>
        <w:t>abar</w:t>
      </w:r>
      <w:proofErr w:type="spellEnd"/>
      <w:r w:rsidRPr="00234066">
        <w:rPr>
          <w:sz w:val="28"/>
        </w:rPr>
        <w:t>“ („</w:t>
      </w:r>
      <w:proofErr w:type="spellStart"/>
      <w:r w:rsidRPr="00234066">
        <w:rPr>
          <w:sz w:val="28"/>
        </w:rPr>
        <w:t>wr</w:t>
      </w:r>
      <w:proofErr w:type="spellEnd"/>
      <w:r w:rsidRPr="00234066">
        <w:rPr>
          <w:sz w:val="28"/>
        </w:rPr>
        <w:t xml:space="preserve"> / </w:t>
      </w:r>
      <w:proofErr w:type="spellStart"/>
      <w:r w:rsidRPr="00234066">
        <w:rPr>
          <w:sz w:val="28"/>
        </w:rPr>
        <w:t>br</w:t>
      </w:r>
      <w:proofErr w:type="spellEnd"/>
      <w:r w:rsidRPr="00234066">
        <w:rPr>
          <w:sz w:val="28"/>
        </w:rPr>
        <w:t>“) = hinübergehen, hinüberziehen (also „von drüben“ herüberziehen)</w:t>
      </w:r>
    </w:p>
    <w:p w14:paraId="331DDD11" w14:textId="77777777" w:rsidR="00915F44" w:rsidRPr="00234066" w:rsidRDefault="00915F44" w:rsidP="00915F44">
      <w:pPr>
        <w:numPr>
          <w:ilvl w:val="0"/>
          <w:numId w:val="39"/>
        </w:numPr>
        <w:rPr>
          <w:sz w:val="28"/>
        </w:rPr>
      </w:pPr>
      <w:r w:rsidRPr="00234066">
        <w:rPr>
          <w:sz w:val="28"/>
        </w:rPr>
        <w:t>Die Hebräer sind demnach die „Hinüberziehenden, die Hinüberschreitenden“</w:t>
      </w:r>
    </w:p>
    <w:p w14:paraId="1BB6B589" w14:textId="77777777" w:rsidR="00915F44" w:rsidRDefault="00915F44" w:rsidP="00915F44">
      <w:pPr>
        <w:numPr>
          <w:ilvl w:val="0"/>
          <w:numId w:val="39"/>
        </w:numPr>
        <w:rPr>
          <w:sz w:val="28"/>
        </w:rPr>
      </w:pPr>
      <w:r w:rsidRPr="00234066">
        <w:rPr>
          <w:sz w:val="28"/>
        </w:rPr>
        <w:t>Abraham wird in 1 Mose 14.13 „Hebräer“ („</w:t>
      </w:r>
      <w:proofErr w:type="spellStart"/>
      <w:r w:rsidRPr="00234066">
        <w:rPr>
          <w:sz w:val="28"/>
        </w:rPr>
        <w:t>ibriy</w:t>
      </w:r>
      <w:proofErr w:type="spellEnd"/>
      <w:r w:rsidRPr="00234066">
        <w:rPr>
          <w:sz w:val="28"/>
        </w:rPr>
        <w:t>“) genannt – das wird auch mit „Ausländer“ übersetzt. „</w:t>
      </w:r>
      <w:proofErr w:type="spellStart"/>
      <w:r w:rsidRPr="00234066">
        <w:rPr>
          <w:sz w:val="28"/>
        </w:rPr>
        <w:t>awar</w:t>
      </w:r>
      <w:proofErr w:type="spellEnd"/>
      <w:r w:rsidRPr="00234066">
        <w:rPr>
          <w:sz w:val="28"/>
        </w:rPr>
        <w:t>“ und „</w:t>
      </w:r>
      <w:proofErr w:type="spellStart"/>
      <w:r w:rsidRPr="00234066">
        <w:rPr>
          <w:sz w:val="28"/>
        </w:rPr>
        <w:t>ibriy</w:t>
      </w:r>
      <w:proofErr w:type="spellEnd"/>
      <w:r w:rsidRPr="00234066">
        <w:rPr>
          <w:sz w:val="28"/>
        </w:rPr>
        <w:t>“ – einer der aus dem Ausland, von drüben herüber gezogen ist…</w:t>
      </w:r>
    </w:p>
    <w:p w14:paraId="4B5F12E0" w14:textId="77777777" w:rsidR="00915F44" w:rsidRDefault="00915F44" w:rsidP="00915F44">
      <w:pPr>
        <w:numPr>
          <w:ilvl w:val="0"/>
          <w:numId w:val="39"/>
        </w:numPr>
        <w:rPr>
          <w:sz w:val="28"/>
        </w:rPr>
      </w:pPr>
      <w:r w:rsidRPr="00234066">
        <w:rPr>
          <w:sz w:val="28"/>
        </w:rPr>
        <w:t xml:space="preserve">In übertragener Bedeutung ist damit an das Hinüberziehen </w:t>
      </w:r>
      <w:proofErr w:type="gramStart"/>
      <w:r w:rsidRPr="00234066">
        <w:rPr>
          <w:sz w:val="28"/>
        </w:rPr>
        <w:t>in eine neue Lebens</w:t>
      </w:r>
      <w:proofErr w:type="gramEnd"/>
      <w:r w:rsidRPr="00234066">
        <w:rPr>
          <w:sz w:val="28"/>
        </w:rPr>
        <w:t xml:space="preserve"> weise gedacht:</w:t>
      </w:r>
    </w:p>
    <w:p w14:paraId="1963E781" w14:textId="77777777" w:rsidR="00915F44" w:rsidRPr="00234066" w:rsidRDefault="00915F44" w:rsidP="00915F44">
      <w:pPr>
        <w:numPr>
          <w:ilvl w:val="0"/>
          <w:numId w:val="39"/>
        </w:numPr>
        <w:rPr>
          <w:sz w:val="28"/>
        </w:rPr>
      </w:pPr>
      <w:r w:rsidRPr="00234066">
        <w:rPr>
          <w:sz w:val="28"/>
        </w:rPr>
        <w:t xml:space="preserve">Das war so bei Abraham – 1 Mose 12.6 („zog“ nach </w:t>
      </w:r>
      <w:proofErr w:type="spellStart"/>
      <w:r w:rsidRPr="00234066">
        <w:rPr>
          <w:sz w:val="28"/>
        </w:rPr>
        <w:t>Sichem</w:t>
      </w:r>
      <w:proofErr w:type="spellEnd"/>
      <w:r w:rsidRPr="00234066">
        <w:rPr>
          <w:sz w:val="28"/>
        </w:rPr>
        <w:t>)</w:t>
      </w:r>
    </w:p>
    <w:p w14:paraId="28B50852" w14:textId="77777777" w:rsidR="00915F44" w:rsidRPr="00234066" w:rsidRDefault="00915F44" w:rsidP="00915F44">
      <w:pPr>
        <w:numPr>
          <w:ilvl w:val="0"/>
          <w:numId w:val="39"/>
        </w:numPr>
        <w:rPr>
          <w:sz w:val="28"/>
        </w:rPr>
      </w:pPr>
      <w:r w:rsidRPr="00234066">
        <w:rPr>
          <w:sz w:val="28"/>
        </w:rPr>
        <w:t xml:space="preserve">Das war auch so bei Jakob – 1 Mose 32.23 – der Durchzug durch den </w:t>
      </w:r>
      <w:proofErr w:type="spellStart"/>
      <w:r w:rsidRPr="00234066">
        <w:rPr>
          <w:sz w:val="28"/>
        </w:rPr>
        <w:t>Jabbok</w:t>
      </w:r>
      <w:proofErr w:type="spellEnd"/>
      <w:r w:rsidRPr="00234066">
        <w:rPr>
          <w:sz w:val="28"/>
        </w:rPr>
        <w:t xml:space="preserve"> war auch bei ihm der Aufbruch in eine neue Lebensweise – und nun würde er auch sein Erstgeburtsrecht antreten können…</w:t>
      </w:r>
    </w:p>
    <w:p w14:paraId="440CFE11" w14:textId="77777777" w:rsidR="00915F44" w:rsidRPr="00234066" w:rsidRDefault="00915F44" w:rsidP="00915F44">
      <w:pPr>
        <w:numPr>
          <w:ilvl w:val="0"/>
          <w:numId w:val="39"/>
        </w:numPr>
        <w:rPr>
          <w:sz w:val="28"/>
        </w:rPr>
      </w:pPr>
      <w:r w:rsidRPr="00234066">
        <w:rPr>
          <w:sz w:val="28"/>
        </w:rPr>
        <w:t>Israels Durchzug durch Meer – Hinüber in eine neue Existenz – z.B. Psalm 78.13</w:t>
      </w:r>
      <w:r>
        <w:rPr>
          <w:sz w:val="28"/>
        </w:rPr>
        <w:t xml:space="preserve"> hat auch „</w:t>
      </w:r>
      <w:proofErr w:type="spellStart"/>
      <w:r>
        <w:rPr>
          <w:sz w:val="28"/>
        </w:rPr>
        <w:t>awar</w:t>
      </w:r>
      <w:proofErr w:type="spellEnd"/>
      <w:r>
        <w:rPr>
          <w:sz w:val="28"/>
        </w:rPr>
        <w:t xml:space="preserve"> / </w:t>
      </w:r>
      <w:proofErr w:type="spellStart"/>
      <w:r>
        <w:rPr>
          <w:sz w:val="28"/>
        </w:rPr>
        <w:t>abar</w:t>
      </w:r>
      <w:proofErr w:type="spellEnd"/>
      <w:r>
        <w:rPr>
          <w:sz w:val="28"/>
        </w:rPr>
        <w:t>“…</w:t>
      </w:r>
    </w:p>
    <w:p w14:paraId="417BA891" w14:textId="77777777" w:rsidR="00915F44" w:rsidRPr="00234066" w:rsidRDefault="00915F44" w:rsidP="00915F44">
      <w:pPr>
        <w:numPr>
          <w:ilvl w:val="0"/>
          <w:numId w:val="39"/>
        </w:numPr>
        <w:rPr>
          <w:sz w:val="28"/>
        </w:rPr>
      </w:pPr>
      <w:r w:rsidRPr="00234066">
        <w:rPr>
          <w:sz w:val="28"/>
        </w:rPr>
        <w:t>Als Israel durch den Jordan ins gelobte Land einzieht, finden wir das Wort auch – Josua 3.16 – aus der Wüstenexistenz endlich ins Land kommen! (Auch schon 4. Mose 32.7)</w:t>
      </w:r>
    </w:p>
    <w:p w14:paraId="3FFEAD13" w14:textId="77777777" w:rsidR="00915F44" w:rsidRPr="00234066" w:rsidRDefault="00915F44" w:rsidP="00915F44">
      <w:pPr>
        <w:numPr>
          <w:ilvl w:val="0"/>
          <w:numId w:val="39"/>
        </w:numPr>
        <w:rPr>
          <w:sz w:val="28"/>
        </w:rPr>
      </w:pPr>
      <w:r w:rsidRPr="00234066">
        <w:rPr>
          <w:sz w:val="28"/>
        </w:rPr>
        <w:t>Jesus selber war ein Wanderer, der auch „hinübergezogen“ ist zu uns…</w:t>
      </w:r>
    </w:p>
    <w:p w14:paraId="2EC792E6" w14:textId="2842890C" w:rsidR="00915F44" w:rsidRDefault="00915F44" w:rsidP="00915F44">
      <w:pPr>
        <w:rPr>
          <w:rFonts w:asciiTheme="majorHAnsi" w:hAnsiTheme="majorHAnsi"/>
          <w:sz w:val="28"/>
        </w:rPr>
      </w:pPr>
      <w:r w:rsidRPr="00234066">
        <w:rPr>
          <w:sz w:val="28"/>
        </w:rPr>
        <w:t xml:space="preserve">In der </w:t>
      </w:r>
      <w:r w:rsidRPr="00234066">
        <w:rPr>
          <w:sz w:val="28"/>
          <w:u w:val="single"/>
        </w:rPr>
        <w:t>hebräischen</w:t>
      </w:r>
      <w:r w:rsidRPr="00234066">
        <w:rPr>
          <w:sz w:val="28"/>
        </w:rPr>
        <w:t xml:space="preserve"> Übersetzung des NT des Neuen Testamentes findet sich dann in Johannes 5.24 ebenfalls „</w:t>
      </w:r>
      <w:proofErr w:type="spellStart"/>
      <w:r w:rsidRPr="00234066">
        <w:rPr>
          <w:sz w:val="28"/>
        </w:rPr>
        <w:t>awar</w:t>
      </w:r>
      <w:proofErr w:type="spellEnd"/>
      <w:r w:rsidRPr="00234066">
        <w:rPr>
          <w:sz w:val="28"/>
        </w:rPr>
        <w:t>“ = vom Tod ins Leben hinübergezogen! So auch in 1 Johannes 3.14 – „aus dem Tod ins Leben gekommen“</w:t>
      </w:r>
    </w:p>
    <w:p w14:paraId="736EA1E7" w14:textId="065E1DE8" w:rsidR="009451A9" w:rsidRPr="00201220" w:rsidRDefault="00A001DE" w:rsidP="00BF7ABB">
      <w:pPr>
        <w:rPr>
          <w:rFonts w:asciiTheme="majorHAnsi" w:hAnsiTheme="majorHAnsi"/>
          <w:sz w:val="28"/>
        </w:rPr>
      </w:pPr>
      <w:r w:rsidRPr="006D5BB3">
        <w:rPr>
          <w:rFonts w:asciiTheme="majorHAnsi" w:hAnsiTheme="majorHAnsi"/>
          <w:sz w:val="28"/>
        </w:rPr>
        <w:lastRenderedPageBreak/>
        <w:t>Kurt Schneck</w:t>
      </w:r>
      <w:r w:rsidR="009451A9" w:rsidRPr="006D5BB3">
        <w:rPr>
          <w:sz w:val="28"/>
        </w:rPr>
        <w:br/>
      </w:r>
    </w:p>
    <w:sectPr w:rsidR="009451A9" w:rsidRPr="00201220" w:rsidSect="00AB0584">
      <w:footerReference w:type="default" r:id="rId14"/>
      <w:pgSz w:w="11906" w:h="16838"/>
      <w:pgMar w:top="1418" w:right="1134" w:bottom="1134"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0E899D" w14:textId="77777777" w:rsidR="00A73830" w:rsidRDefault="00A73830" w:rsidP="00AB0584">
      <w:pPr>
        <w:spacing w:after="0" w:line="240" w:lineRule="auto"/>
      </w:pPr>
      <w:r>
        <w:separator/>
      </w:r>
    </w:p>
  </w:endnote>
  <w:endnote w:type="continuationSeparator" w:id="0">
    <w:p w14:paraId="78E04C49" w14:textId="77777777" w:rsidR="00A73830" w:rsidRDefault="00A73830" w:rsidP="00AB05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9824992"/>
      <w:docPartObj>
        <w:docPartGallery w:val="Page Numbers (Bottom of Page)"/>
        <w:docPartUnique/>
      </w:docPartObj>
    </w:sdtPr>
    <w:sdtContent>
      <w:p w14:paraId="01E6EAF3" w14:textId="77777777" w:rsidR="00AB0584" w:rsidRDefault="00AB0584">
        <w:pPr>
          <w:pStyle w:val="Fuzeile"/>
          <w:jc w:val="right"/>
        </w:pPr>
        <w:r>
          <w:fldChar w:fldCharType="begin"/>
        </w:r>
        <w:r>
          <w:instrText>PAGE   \* MERGEFORMAT</w:instrText>
        </w:r>
        <w:r>
          <w:fldChar w:fldCharType="separate"/>
        </w:r>
        <w:r w:rsidR="0019516F" w:rsidRPr="0019516F">
          <w:rPr>
            <w:noProof/>
            <w:lang w:val="de-DE"/>
          </w:rPr>
          <w:t>15</w:t>
        </w:r>
        <w:r>
          <w:fldChar w:fldCharType="end"/>
        </w:r>
      </w:p>
    </w:sdtContent>
  </w:sdt>
  <w:p w14:paraId="12D00D06" w14:textId="77777777" w:rsidR="00AB0584" w:rsidRDefault="00AB058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036723" w14:textId="77777777" w:rsidR="00A73830" w:rsidRDefault="00A73830" w:rsidP="00AB0584">
      <w:pPr>
        <w:spacing w:after="0" w:line="240" w:lineRule="auto"/>
      </w:pPr>
      <w:r>
        <w:separator/>
      </w:r>
    </w:p>
  </w:footnote>
  <w:footnote w:type="continuationSeparator" w:id="0">
    <w:p w14:paraId="09347FA3" w14:textId="77777777" w:rsidR="00A73830" w:rsidRDefault="00A73830" w:rsidP="00AB05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F00B27"/>
    <w:multiLevelType w:val="hybridMultilevel"/>
    <w:tmpl w:val="1AD4B3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D7728F"/>
    <w:multiLevelType w:val="hybridMultilevel"/>
    <w:tmpl w:val="547C7F64"/>
    <w:lvl w:ilvl="0" w:tplc="A24E0298">
      <w:start w:val="1"/>
      <w:numFmt w:val="bullet"/>
      <w:lvlText w:val="►"/>
      <w:lvlJc w:val="left"/>
      <w:pPr>
        <w:tabs>
          <w:tab w:val="num" w:pos="720"/>
        </w:tabs>
        <w:ind w:left="720" w:hanging="360"/>
      </w:pPr>
      <w:rPr>
        <w:rFonts w:ascii="Arial" w:hAnsi="Arial" w:hint="default"/>
      </w:rPr>
    </w:lvl>
    <w:lvl w:ilvl="1" w:tplc="00A2C888" w:tentative="1">
      <w:start w:val="1"/>
      <w:numFmt w:val="bullet"/>
      <w:lvlText w:val="►"/>
      <w:lvlJc w:val="left"/>
      <w:pPr>
        <w:tabs>
          <w:tab w:val="num" w:pos="1440"/>
        </w:tabs>
        <w:ind w:left="1440" w:hanging="360"/>
      </w:pPr>
      <w:rPr>
        <w:rFonts w:ascii="Arial" w:hAnsi="Arial" w:hint="default"/>
      </w:rPr>
    </w:lvl>
    <w:lvl w:ilvl="2" w:tplc="B63A61E0" w:tentative="1">
      <w:start w:val="1"/>
      <w:numFmt w:val="bullet"/>
      <w:lvlText w:val="►"/>
      <w:lvlJc w:val="left"/>
      <w:pPr>
        <w:tabs>
          <w:tab w:val="num" w:pos="2160"/>
        </w:tabs>
        <w:ind w:left="2160" w:hanging="360"/>
      </w:pPr>
      <w:rPr>
        <w:rFonts w:ascii="Arial" w:hAnsi="Arial" w:hint="default"/>
      </w:rPr>
    </w:lvl>
    <w:lvl w:ilvl="3" w:tplc="3738F06A" w:tentative="1">
      <w:start w:val="1"/>
      <w:numFmt w:val="bullet"/>
      <w:lvlText w:val="►"/>
      <w:lvlJc w:val="left"/>
      <w:pPr>
        <w:tabs>
          <w:tab w:val="num" w:pos="2880"/>
        </w:tabs>
        <w:ind w:left="2880" w:hanging="360"/>
      </w:pPr>
      <w:rPr>
        <w:rFonts w:ascii="Arial" w:hAnsi="Arial" w:hint="default"/>
      </w:rPr>
    </w:lvl>
    <w:lvl w:ilvl="4" w:tplc="CD140FAC" w:tentative="1">
      <w:start w:val="1"/>
      <w:numFmt w:val="bullet"/>
      <w:lvlText w:val="►"/>
      <w:lvlJc w:val="left"/>
      <w:pPr>
        <w:tabs>
          <w:tab w:val="num" w:pos="3600"/>
        </w:tabs>
        <w:ind w:left="3600" w:hanging="360"/>
      </w:pPr>
      <w:rPr>
        <w:rFonts w:ascii="Arial" w:hAnsi="Arial" w:hint="default"/>
      </w:rPr>
    </w:lvl>
    <w:lvl w:ilvl="5" w:tplc="A51A509E" w:tentative="1">
      <w:start w:val="1"/>
      <w:numFmt w:val="bullet"/>
      <w:lvlText w:val="►"/>
      <w:lvlJc w:val="left"/>
      <w:pPr>
        <w:tabs>
          <w:tab w:val="num" w:pos="4320"/>
        </w:tabs>
        <w:ind w:left="4320" w:hanging="360"/>
      </w:pPr>
      <w:rPr>
        <w:rFonts w:ascii="Arial" w:hAnsi="Arial" w:hint="default"/>
      </w:rPr>
    </w:lvl>
    <w:lvl w:ilvl="6" w:tplc="1150A0FC" w:tentative="1">
      <w:start w:val="1"/>
      <w:numFmt w:val="bullet"/>
      <w:lvlText w:val="►"/>
      <w:lvlJc w:val="left"/>
      <w:pPr>
        <w:tabs>
          <w:tab w:val="num" w:pos="5040"/>
        </w:tabs>
        <w:ind w:left="5040" w:hanging="360"/>
      </w:pPr>
      <w:rPr>
        <w:rFonts w:ascii="Arial" w:hAnsi="Arial" w:hint="default"/>
      </w:rPr>
    </w:lvl>
    <w:lvl w:ilvl="7" w:tplc="5D46B6B6" w:tentative="1">
      <w:start w:val="1"/>
      <w:numFmt w:val="bullet"/>
      <w:lvlText w:val="►"/>
      <w:lvlJc w:val="left"/>
      <w:pPr>
        <w:tabs>
          <w:tab w:val="num" w:pos="5760"/>
        </w:tabs>
        <w:ind w:left="5760" w:hanging="360"/>
      </w:pPr>
      <w:rPr>
        <w:rFonts w:ascii="Arial" w:hAnsi="Arial" w:hint="default"/>
      </w:rPr>
    </w:lvl>
    <w:lvl w:ilvl="8" w:tplc="E42292A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CC1DAA"/>
    <w:multiLevelType w:val="hybridMultilevel"/>
    <w:tmpl w:val="8D30F99A"/>
    <w:lvl w:ilvl="0" w:tplc="31863006">
      <w:start w:val="1"/>
      <w:numFmt w:val="bullet"/>
      <w:lvlText w:val="•"/>
      <w:lvlJc w:val="left"/>
      <w:pPr>
        <w:tabs>
          <w:tab w:val="num" w:pos="720"/>
        </w:tabs>
        <w:ind w:left="720" w:hanging="360"/>
      </w:pPr>
      <w:rPr>
        <w:rFonts w:ascii="Arial" w:hAnsi="Arial" w:hint="default"/>
      </w:rPr>
    </w:lvl>
    <w:lvl w:ilvl="1" w:tplc="CA4A31BE" w:tentative="1">
      <w:start w:val="1"/>
      <w:numFmt w:val="bullet"/>
      <w:lvlText w:val="•"/>
      <w:lvlJc w:val="left"/>
      <w:pPr>
        <w:tabs>
          <w:tab w:val="num" w:pos="1440"/>
        </w:tabs>
        <w:ind w:left="1440" w:hanging="360"/>
      </w:pPr>
      <w:rPr>
        <w:rFonts w:ascii="Arial" w:hAnsi="Arial" w:hint="default"/>
      </w:rPr>
    </w:lvl>
    <w:lvl w:ilvl="2" w:tplc="94CA91E6" w:tentative="1">
      <w:start w:val="1"/>
      <w:numFmt w:val="bullet"/>
      <w:lvlText w:val="•"/>
      <w:lvlJc w:val="left"/>
      <w:pPr>
        <w:tabs>
          <w:tab w:val="num" w:pos="2160"/>
        </w:tabs>
        <w:ind w:left="2160" w:hanging="360"/>
      </w:pPr>
      <w:rPr>
        <w:rFonts w:ascii="Arial" w:hAnsi="Arial" w:hint="default"/>
      </w:rPr>
    </w:lvl>
    <w:lvl w:ilvl="3" w:tplc="C7548286" w:tentative="1">
      <w:start w:val="1"/>
      <w:numFmt w:val="bullet"/>
      <w:lvlText w:val="•"/>
      <w:lvlJc w:val="left"/>
      <w:pPr>
        <w:tabs>
          <w:tab w:val="num" w:pos="2880"/>
        </w:tabs>
        <w:ind w:left="2880" w:hanging="360"/>
      </w:pPr>
      <w:rPr>
        <w:rFonts w:ascii="Arial" w:hAnsi="Arial" w:hint="default"/>
      </w:rPr>
    </w:lvl>
    <w:lvl w:ilvl="4" w:tplc="D09437FA" w:tentative="1">
      <w:start w:val="1"/>
      <w:numFmt w:val="bullet"/>
      <w:lvlText w:val="•"/>
      <w:lvlJc w:val="left"/>
      <w:pPr>
        <w:tabs>
          <w:tab w:val="num" w:pos="3600"/>
        </w:tabs>
        <w:ind w:left="3600" w:hanging="360"/>
      </w:pPr>
      <w:rPr>
        <w:rFonts w:ascii="Arial" w:hAnsi="Arial" w:hint="default"/>
      </w:rPr>
    </w:lvl>
    <w:lvl w:ilvl="5" w:tplc="D5E0A35C" w:tentative="1">
      <w:start w:val="1"/>
      <w:numFmt w:val="bullet"/>
      <w:lvlText w:val="•"/>
      <w:lvlJc w:val="left"/>
      <w:pPr>
        <w:tabs>
          <w:tab w:val="num" w:pos="4320"/>
        </w:tabs>
        <w:ind w:left="4320" w:hanging="360"/>
      </w:pPr>
      <w:rPr>
        <w:rFonts w:ascii="Arial" w:hAnsi="Arial" w:hint="default"/>
      </w:rPr>
    </w:lvl>
    <w:lvl w:ilvl="6" w:tplc="A362682E" w:tentative="1">
      <w:start w:val="1"/>
      <w:numFmt w:val="bullet"/>
      <w:lvlText w:val="•"/>
      <w:lvlJc w:val="left"/>
      <w:pPr>
        <w:tabs>
          <w:tab w:val="num" w:pos="5040"/>
        </w:tabs>
        <w:ind w:left="5040" w:hanging="360"/>
      </w:pPr>
      <w:rPr>
        <w:rFonts w:ascii="Arial" w:hAnsi="Arial" w:hint="default"/>
      </w:rPr>
    </w:lvl>
    <w:lvl w:ilvl="7" w:tplc="4DECB23C" w:tentative="1">
      <w:start w:val="1"/>
      <w:numFmt w:val="bullet"/>
      <w:lvlText w:val="•"/>
      <w:lvlJc w:val="left"/>
      <w:pPr>
        <w:tabs>
          <w:tab w:val="num" w:pos="5760"/>
        </w:tabs>
        <w:ind w:left="5760" w:hanging="360"/>
      </w:pPr>
      <w:rPr>
        <w:rFonts w:ascii="Arial" w:hAnsi="Arial" w:hint="default"/>
      </w:rPr>
    </w:lvl>
    <w:lvl w:ilvl="8" w:tplc="5A9CAFC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BC2454D"/>
    <w:multiLevelType w:val="hybridMultilevel"/>
    <w:tmpl w:val="C56676FE"/>
    <w:lvl w:ilvl="0" w:tplc="5B4E36B4">
      <w:start w:val="1"/>
      <w:numFmt w:val="bullet"/>
      <w:lvlText w:val="•"/>
      <w:lvlJc w:val="left"/>
      <w:pPr>
        <w:tabs>
          <w:tab w:val="num" w:pos="720"/>
        </w:tabs>
        <w:ind w:left="720" w:hanging="360"/>
      </w:pPr>
      <w:rPr>
        <w:rFonts w:ascii="Arial" w:hAnsi="Arial" w:hint="default"/>
      </w:rPr>
    </w:lvl>
    <w:lvl w:ilvl="1" w:tplc="1DC8D1FA" w:tentative="1">
      <w:start w:val="1"/>
      <w:numFmt w:val="bullet"/>
      <w:lvlText w:val="•"/>
      <w:lvlJc w:val="left"/>
      <w:pPr>
        <w:tabs>
          <w:tab w:val="num" w:pos="1440"/>
        </w:tabs>
        <w:ind w:left="1440" w:hanging="360"/>
      </w:pPr>
      <w:rPr>
        <w:rFonts w:ascii="Arial" w:hAnsi="Arial" w:hint="default"/>
      </w:rPr>
    </w:lvl>
    <w:lvl w:ilvl="2" w:tplc="EDDA7004" w:tentative="1">
      <w:start w:val="1"/>
      <w:numFmt w:val="bullet"/>
      <w:lvlText w:val="•"/>
      <w:lvlJc w:val="left"/>
      <w:pPr>
        <w:tabs>
          <w:tab w:val="num" w:pos="2160"/>
        </w:tabs>
        <w:ind w:left="2160" w:hanging="360"/>
      </w:pPr>
      <w:rPr>
        <w:rFonts w:ascii="Arial" w:hAnsi="Arial" w:hint="default"/>
      </w:rPr>
    </w:lvl>
    <w:lvl w:ilvl="3" w:tplc="A3C2F2BE" w:tentative="1">
      <w:start w:val="1"/>
      <w:numFmt w:val="bullet"/>
      <w:lvlText w:val="•"/>
      <w:lvlJc w:val="left"/>
      <w:pPr>
        <w:tabs>
          <w:tab w:val="num" w:pos="2880"/>
        </w:tabs>
        <w:ind w:left="2880" w:hanging="360"/>
      </w:pPr>
      <w:rPr>
        <w:rFonts w:ascii="Arial" w:hAnsi="Arial" w:hint="default"/>
      </w:rPr>
    </w:lvl>
    <w:lvl w:ilvl="4" w:tplc="F9C48A2C" w:tentative="1">
      <w:start w:val="1"/>
      <w:numFmt w:val="bullet"/>
      <w:lvlText w:val="•"/>
      <w:lvlJc w:val="left"/>
      <w:pPr>
        <w:tabs>
          <w:tab w:val="num" w:pos="3600"/>
        </w:tabs>
        <w:ind w:left="3600" w:hanging="360"/>
      </w:pPr>
      <w:rPr>
        <w:rFonts w:ascii="Arial" w:hAnsi="Arial" w:hint="default"/>
      </w:rPr>
    </w:lvl>
    <w:lvl w:ilvl="5" w:tplc="5D608B58" w:tentative="1">
      <w:start w:val="1"/>
      <w:numFmt w:val="bullet"/>
      <w:lvlText w:val="•"/>
      <w:lvlJc w:val="left"/>
      <w:pPr>
        <w:tabs>
          <w:tab w:val="num" w:pos="4320"/>
        </w:tabs>
        <w:ind w:left="4320" w:hanging="360"/>
      </w:pPr>
      <w:rPr>
        <w:rFonts w:ascii="Arial" w:hAnsi="Arial" w:hint="default"/>
      </w:rPr>
    </w:lvl>
    <w:lvl w:ilvl="6" w:tplc="308A85B4" w:tentative="1">
      <w:start w:val="1"/>
      <w:numFmt w:val="bullet"/>
      <w:lvlText w:val="•"/>
      <w:lvlJc w:val="left"/>
      <w:pPr>
        <w:tabs>
          <w:tab w:val="num" w:pos="5040"/>
        </w:tabs>
        <w:ind w:left="5040" w:hanging="360"/>
      </w:pPr>
      <w:rPr>
        <w:rFonts w:ascii="Arial" w:hAnsi="Arial" w:hint="default"/>
      </w:rPr>
    </w:lvl>
    <w:lvl w:ilvl="7" w:tplc="EAC08B66" w:tentative="1">
      <w:start w:val="1"/>
      <w:numFmt w:val="bullet"/>
      <w:lvlText w:val="•"/>
      <w:lvlJc w:val="left"/>
      <w:pPr>
        <w:tabs>
          <w:tab w:val="num" w:pos="5760"/>
        </w:tabs>
        <w:ind w:left="5760" w:hanging="360"/>
      </w:pPr>
      <w:rPr>
        <w:rFonts w:ascii="Arial" w:hAnsi="Arial" w:hint="default"/>
      </w:rPr>
    </w:lvl>
    <w:lvl w:ilvl="8" w:tplc="44748B6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D1402F"/>
    <w:multiLevelType w:val="hybridMultilevel"/>
    <w:tmpl w:val="FD820EB4"/>
    <w:lvl w:ilvl="0" w:tplc="8FDC6ECE">
      <w:start w:val="1"/>
      <w:numFmt w:val="bullet"/>
      <w:lvlText w:val=""/>
      <w:lvlJc w:val="left"/>
      <w:pPr>
        <w:tabs>
          <w:tab w:val="num" w:pos="720"/>
        </w:tabs>
        <w:ind w:left="720" w:hanging="360"/>
      </w:pPr>
      <w:rPr>
        <w:rFonts w:ascii="Wingdings" w:hAnsi="Wingdings" w:hint="default"/>
      </w:rPr>
    </w:lvl>
    <w:lvl w:ilvl="1" w:tplc="605E907C" w:tentative="1">
      <w:start w:val="1"/>
      <w:numFmt w:val="bullet"/>
      <w:lvlText w:val=""/>
      <w:lvlJc w:val="left"/>
      <w:pPr>
        <w:tabs>
          <w:tab w:val="num" w:pos="1440"/>
        </w:tabs>
        <w:ind w:left="1440" w:hanging="360"/>
      </w:pPr>
      <w:rPr>
        <w:rFonts w:ascii="Wingdings" w:hAnsi="Wingdings" w:hint="default"/>
      </w:rPr>
    </w:lvl>
    <w:lvl w:ilvl="2" w:tplc="82A6A7D4" w:tentative="1">
      <w:start w:val="1"/>
      <w:numFmt w:val="bullet"/>
      <w:lvlText w:val=""/>
      <w:lvlJc w:val="left"/>
      <w:pPr>
        <w:tabs>
          <w:tab w:val="num" w:pos="2160"/>
        </w:tabs>
        <w:ind w:left="2160" w:hanging="360"/>
      </w:pPr>
      <w:rPr>
        <w:rFonts w:ascii="Wingdings" w:hAnsi="Wingdings" w:hint="default"/>
      </w:rPr>
    </w:lvl>
    <w:lvl w:ilvl="3" w:tplc="FF1EE5C6" w:tentative="1">
      <w:start w:val="1"/>
      <w:numFmt w:val="bullet"/>
      <w:lvlText w:val=""/>
      <w:lvlJc w:val="left"/>
      <w:pPr>
        <w:tabs>
          <w:tab w:val="num" w:pos="2880"/>
        </w:tabs>
        <w:ind w:left="2880" w:hanging="360"/>
      </w:pPr>
      <w:rPr>
        <w:rFonts w:ascii="Wingdings" w:hAnsi="Wingdings" w:hint="default"/>
      </w:rPr>
    </w:lvl>
    <w:lvl w:ilvl="4" w:tplc="6A189544" w:tentative="1">
      <w:start w:val="1"/>
      <w:numFmt w:val="bullet"/>
      <w:lvlText w:val=""/>
      <w:lvlJc w:val="left"/>
      <w:pPr>
        <w:tabs>
          <w:tab w:val="num" w:pos="3600"/>
        </w:tabs>
        <w:ind w:left="3600" w:hanging="360"/>
      </w:pPr>
      <w:rPr>
        <w:rFonts w:ascii="Wingdings" w:hAnsi="Wingdings" w:hint="default"/>
      </w:rPr>
    </w:lvl>
    <w:lvl w:ilvl="5" w:tplc="0122F372" w:tentative="1">
      <w:start w:val="1"/>
      <w:numFmt w:val="bullet"/>
      <w:lvlText w:val=""/>
      <w:lvlJc w:val="left"/>
      <w:pPr>
        <w:tabs>
          <w:tab w:val="num" w:pos="4320"/>
        </w:tabs>
        <w:ind w:left="4320" w:hanging="360"/>
      </w:pPr>
      <w:rPr>
        <w:rFonts w:ascii="Wingdings" w:hAnsi="Wingdings" w:hint="default"/>
      </w:rPr>
    </w:lvl>
    <w:lvl w:ilvl="6" w:tplc="FEC2F884" w:tentative="1">
      <w:start w:val="1"/>
      <w:numFmt w:val="bullet"/>
      <w:lvlText w:val=""/>
      <w:lvlJc w:val="left"/>
      <w:pPr>
        <w:tabs>
          <w:tab w:val="num" w:pos="5040"/>
        </w:tabs>
        <w:ind w:left="5040" w:hanging="360"/>
      </w:pPr>
      <w:rPr>
        <w:rFonts w:ascii="Wingdings" w:hAnsi="Wingdings" w:hint="default"/>
      </w:rPr>
    </w:lvl>
    <w:lvl w:ilvl="7" w:tplc="87F2E918" w:tentative="1">
      <w:start w:val="1"/>
      <w:numFmt w:val="bullet"/>
      <w:lvlText w:val=""/>
      <w:lvlJc w:val="left"/>
      <w:pPr>
        <w:tabs>
          <w:tab w:val="num" w:pos="5760"/>
        </w:tabs>
        <w:ind w:left="5760" w:hanging="360"/>
      </w:pPr>
      <w:rPr>
        <w:rFonts w:ascii="Wingdings" w:hAnsi="Wingdings" w:hint="default"/>
      </w:rPr>
    </w:lvl>
    <w:lvl w:ilvl="8" w:tplc="C486F57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AD5536"/>
    <w:multiLevelType w:val="hybridMultilevel"/>
    <w:tmpl w:val="642A0B8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0DD7A04"/>
    <w:multiLevelType w:val="hybridMultilevel"/>
    <w:tmpl w:val="8FFC33C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24435655"/>
    <w:multiLevelType w:val="hybridMultilevel"/>
    <w:tmpl w:val="6162668E"/>
    <w:lvl w:ilvl="0" w:tplc="C87CC798">
      <w:start w:val="1"/>
      <w:numFmt w:val="bullet"/>
      <w:lvlText w:val="•"/>
      <w:lvlJc w:val="left"/>
      <w:pPr>
        <w:tabs>
          <w:tab w:val="num" w:pos="720"/>
        </w:tabs>
        <w:ind w:left="720" w:hanging="360"/>
      </w:pPr>
      <w:rPr>
        <w:rFonts w:ascii="Arial" w:hAnsi="Arial" w:hint="default"/>
      </w:rPr>
    </w:lvl>
    <w:lvl w:ilvl="1" w:tplc="A9907D6C" w:tentative="1">
      <w:start w:val="1"/>
      <w:numFmt w:val="bullet"/>
      <w:lvlText w:val="•"/>
      <w:lvlJc w:val="left"/>
      <w:pPr>
        <w:tabs>
          <w:tab w:val="num" w:pos="1440"/>
        </w:tabs>
        <w:ind w:left="1440" w:hanging="360"/>
      </w:pPr>
      <w:rPr>
        <w:rFonts w:ascii="Arial" w:hAnsi="Arial" w:hint="default"/>
      </w:rPr>
    </w:lvl>
    <w:lvl w:ilvl="2" w:tplc="394C89A8" w:tentative="1">
      <w:start w:val="1"/>
      <w:numFmt w:val="bullet"/>
      <w:lvlText w:val="•"/>
      <w:lvlJc w:val="left"/>
      <w:pPr>
        <w:tabs>
          <w:tab w:val="num" w:pos="2160"/>
        </w:tabs>
        <w:ind w:left="2160" w:hanging="360"/>
      </w:pPr>
      <w:rPr>
        <w:rFonts w:ascii="Arial" w:hAnsi="Arial" w:hint="default"/>
      </w:rPr>
    </w:lvl>
    <w:lvl w:ilvl="3" w:tplc="96360EFE" w:tentative="1">
      <w:start w:val="1"/>
      <w:numFmt w:val="bullet"/>
      <w:lvlText w:val="•"/>
      <w:lvlJc w:val="left"/>
      <w:pPr>
        <w:tabs>
          <w:tab w:val="num" w:pos="2880"/>
        </w:tabs>
        <w:ind w:left="2880" w:hanging="360"/>
      </w:pPr>
      <w:rPr>
        <w:rFonts w:ascii="Arial" w:hAnsi="Arial" w:hint="default"/>
      </w:rPr>
    </w:lvl>
    <w:lvl w:ilvl="4" w:tplc="75581770" w:tentative="1">
      <w:start w:val="1"/>
      <w:numFmt w:val="bullet"/>
      <w:lvlText w:val="•"/>
      <w:lvlJc w:val="left"/>
      <w:pPr>
        <w:tabs>
          <w:tab w:val="num" w:pos="3600"/>
        </w:tabs>
        <w:ind w:left="3600" w:hanging="360"/>
      </w:pPr>
      <w:rPr>
        <w:rFonts w:ascii="Arial" w:hAnsi="Arial" w:hint="default"/>
      </w:rPr>
    </w:lvl>
    <w:lvl w:ilvl="5" w:tplc="7FAA1F7C" w:tentative="1">
      <w:start w:val="1"/>
      <w:numFmt w:val="bullet"/>
      <w:lvlText w:val="•"/>
      <w:lvlJc w:val="left"/>
      <w:pPr>
        <w:tabs>
          <w:tab w:val="num" w:pos="4320"/>
        </w:tabs>
        <w:ind w:left="4320" w:hanging="360"/>
      </w:pPr>
      <w:rPr>
        <w:rFonts w:ascii="Arial" w:hAnsi="Arial" w:hint="default"/>
      </w:rPr>
    </w:lvl>
    <w:lvl w:ilvl="6" w:tplc="22649D56" w:tentative="1">
      <w:start w:val="1"/>
      <w:numFmt w:val="bullet"/>
      <w:lvlText w:val="•"/>
      <w:lvlJc w:val="left"/>
      <w:pPr>
        <w:tabs>
          <w:tab w:val="num" w:pos="5040"/>
        </w:tabs>
        <w:ind w:left="5040" w:hanging="360"/>
      </w:pPr>
      <w:rPr>
        <w:rFonts w:ascii="Arial" w:hAnsi="Arial" w:hint="default"/>
      </w:rPr>
    </w:lvl>
    <w:lvl w:ilvl="7" w:tplc="6994EF02" w:tentative="1">
      <w:start w:val="1"/>
      <w:numFmt w:val="bullet"/>
      <w:lvlText w:val="•"/>
      <w:lvlJc w:val="left"/>
      <w:pPr>
        <w:tabs>
          <w:tab w:val="num" w:pos="5760"/>
        </w:tabs>
        <w:ind w:left="5760" w:hanging="360"/>
      </w:pPr>
      <w:rPr>
        <w:rFonts w:ascii="Arial" w:hAnsi="Arial" w:hint="default"/>
      </w:rPr>
    </w:lvl>
    <w:lvl w:ilvl="8" w:tplc="B11AB6E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F740DF"/>
    <w:multiLevelType w:val="hybridMultilevel"/>
    <w:tmpl w:val="B34E659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28EA5763"/>
    <w:multiLevelType w:val="hybridMultilevel"/>
    <w:tmpl w:val="600069E4"/>
    <w:lvl w:ilvl="0" w:tplc="AB10191A">
      <w:start w:val="1"/>
      <w:numFmt w:val="bullet"/>
      <w:lvlText w:val=""/>
      <w:lvlJc w:val="left"/>
      <w:pPr>
        <w:tabs>
          <w:tab w:val="num" w:pos="720"/>
        </w:tabs>
        <w:ind w:left="720" w:hanging="360"/>
      </w:pPr>
      <w:rPr>
        <w:rFonts w:ascii="Wingdings" w:hAnsi="Wingdings" w:hint="default"/>
      </w:rPr>
    </w:lvl>
    <w:lvl w:ilvl="1" w:tplc="40E8923C" w:tentative="1">
      <w:start w:val="1"/>
      <w:numFmt w:val="bullet"/>
      <w:lvlText w:val=""/>
      <w:lvlJc w:val="left"/>
      <w:pPr>
        <w:tabs>
          <w:tab w:val="num" w:pos="1440"/>
        </w:tabs>
        <w:ind w:left="1440" w:hanging="360"/>
      </w:pPr>
      <w:rPr>
        <w:rFonts w:ascii="Wingdings" w:hAnsi="Wingdings" w:hint="default"/>
      </w:rPr>
    </w:lvl>
    <w:lvl w:ilvl="2" w:tplc="B3100F12" w:tentative="1">
      <w:start w:val="1"/>
      <w:numFmt w:val="bullet"/>
      <w:lvlText w:val=""/>
      <w:lvlJc w:val="left"/>
      <w:pPr>
        <w:tabs>
          <w:tab w:val="num" w:pos="2160"/>
        </w:tabs>
        <w:ind w:left="2160" w:hanging="360"/>
      </w:pPr>
      <w:rPr>
        <w:rFonts w:ascii="Wingdings" w:hAnsi="Wingdings" w:hint="default"/>
      </w:rPr>
    </w:lvl>
    <w:lvl w:ilvl="3" w:tplc="72E2EA6E" w:tentative="1">
      <w:start w:val="1"/>
      <w:numFmt w:val="bullet"/>
      <w:lvlText w:val=""/>
      <w:lvlJc w:val="left"/>
      <w:pPr>
        <w:tabs>
          <w:tab w:val="num" w:pos="2880"/>
        </w:tabs>
        <w:ind w:left="2880" w:hanging="360"/>
      </w:pPr>
      <w:rPr>
        <w:rFonts w:ascii="Wingdings" w:hAnsi="Wingdings" w:hint="default"/>
      </w:rPr>
    </w:lvl>
    <w:lvl w:ilvl="4" w:tplc="FE4084F2" w:tentative="1">
      <w:start w:val="1"/>
      <w:numFmt w:val="bullet"/>
      <w:lvlText w:val=""/>
      <w:lvlJc w:val="left"/>
      <w:pPr>
        <w:tabs>
          <w:tab w:val="num" w:pos="3600"/>
        </w:tabs>
        <w:ind w:left="3600" w:hanging="360"/>
      </w:pPr>
      <w:rPr>
        <w:rFonts w:ascii="Wingdings" w:hAnsi="Wingdings" w:hint="default"/>
      </w:rPr>
    </w:lvl>
    <w:lvl w:ilvl="5" w:tplc="D7F21BE6" w:tentative="1">
      <w:start w:val="1"/>
      <w:numFmt w:val="bullet"/>
      <w:lvlText w:val=""/>
      <w:lvlJc w:val="left"/>
      <w:pPr>
        <w:tabs>
          <w:tab w:val="num" w:pos="4320"/>
        </w:tabs>
        <w:ind w:left="4320" w:hanging="360"/>
      </w:pPr>
      <w:rPr>
        <w:rFonts w:ascii="Wingdings" w:hAnsi="Wingdings" w:hint="default"/>
      </w:rPr>
    </w:lvl>
    <w:lvl w:ilvl="6" w:tplc="BAA4D160" w:tentative="1">
      <w:start w:val="1"/>
      <w:numFmt w:val="bullet"/>
      <w:lvlText w:val=""/>
      <w:lvlJc w:val="left"/>
      <w:pPr>
        <w:tabs>
          <w:tab w:val="num" w:pos="5040"/>
        </w:tabs>
        <w:ind w:left="5040" w:hanging="360"/>
      </w:pPr>
      <w:rPr>
        <w:rFonts w:ascii="Wingdings" w:hAnsi="Wingdings" w:hint="default"/>
      </w:rPr>
    </w:lvl>
    <w:lvl w:ilvl="7" w:tplc="05F6305C" w:tentative="1">
      <w:start w:val="1"/>
      <w:numFmt w:val="bullet"/>
      <w:lvlText w:val=""/>
      <w:lvlJc w:val="left"/>
      <w:pPr>
        <w:tabs>
          <w:tab w:val="num" w:pos="5760"/>
        </w:tabs>
        <w:ind w:left="5760" w:hanging="360"/>
      </w:pPr>
      <w:rPr>
        <w:rFonts w:ascii="Wingdings" w:hAnsi="Wingdings" w:hint="default"/>
      </w:rPr>
    </w:lvl>
    <w:lvl w:ilvl="8" w:tplc="C7C44E56"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7732D2"/>
    <w:multiLevelType w:val="hybridMultilevel"/>
    <w:tmpl w:val="DDAEDA56"/>
    <w:lvl w:ilvl="0" w:tplc="BB7AB9F0">
      <w:start w:val="1"/>
      <w:numFmt w:val="lowerLetter"/>
      <w:lvlText w:val="%1)"/>
      <w:lvlJc w:val="left"/>
      <w:pPr>
        <w:tabs>
          <w:tab w:val="num" w:pos="1069"/>
        </w:tabs>
        <w:ind w:left="1069" w:hanging="360"/>
      </w:pPr>
      <w:rPr>
        <w:rFonts w:hint="default"/>
      </w:rPr>
    </w:lvl>
    <w:lvl w:ilvl="1" w:tplc="04070019" w:tentative="1">
      <w:start w:val="1"/>
      <w:numFmt w:val="lowerLetter"/>
      <w:lvlText w:val="%2."/>
      <w:lvlJc w:val="left"/>
      <w:pPr>
        <w:tabs>
          <w:tab w:val="num" w:pos="1789"/>
        </w:tabs>
        <w:ind w:left="1789" w:hanging="360"/>
      </w:p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11" w15:restartNumberingAfterBreak="0">
    <w:nsid w:val="327741BD"/>
    <w:multiLevelType w:val="hybridMultilevel"/>
    <w:tmpl w:val="6ABE6DB6"/>
    <w:lvl w:ilvl="0" w:tplc="6DD4C60A">
      <w:start w:val="1"/>
      <w:numFmt w:val="bullet"/>
      <w:lvlText w:val="•"/>
      <w:lvlJc w:val="left"/>
      <w:pPr>
        <w:tabs>
          <w:tab w:val="num" w:pos="720"/>
        </w:tabs>
        <w:ind w:left="720" w:hanging="360"/>
      </w:pPr>
      <w:rPr>
        <w:rFonts w:ascii="Arial" w:hAnsi="Arial" w:hint="default"/>
      </w:rPr>
    </w:lvl>
    <w:lvl w:ilvl="1" w:tplc="16E001E6" w:tentative="1">
      <w:start w:val="1"/>
      <w:numFmt w:val="bullet"/>
      <w:lvlText w:val="•"/>
      <w:lvlJc w:val="left"/>
      <w:pPr>
        <w:tabs>
          <w:tab w:val="num" w:pos="1440"/>
        </w:tabs>
        <w:ind w:left="1440" w:hanging="360"/>
      </w:pPr>
      <w:rPr>
        <w:rFonts w:ascii="Arial" w:hAnsi="Arial" w:hint="default"/>
      </w:rPr>
    </w:lvl>
    <w:lvl w:ilvl="2" w:tplc="33ACA770" w:tentative="1">
      <w:start w:val="1"/>
      <w:numFmt w:val="bullet"/>
      <w:lvlText w:val="•"/>
      <w:lvlJc w:val="left"/>
      <w:pPr>
        <w:tabs>
          <w:tab w:val="num" w:pos="2160"/>
        </w:tabs>
        <w:ind w:left="2160" w:hanging="360"/>
      </w:pPr>
      <w:rPr>
        <w:rFonts w:ascii="Arial" w:hAnsi="Arial" w:hint="default"/>
      </w:rPr>
    </w:lvl>
    <w:lvl w:ilvl="3" w:tplc="FCB43452" w:tentative="1">
      <w:start w:val="1"/>
      <w:numFmt w:val="bullet"/>
      <w:lvlText w:val="•"/>
      <w:lvlJc w:val="left"/>
      <w:pPr>
        <w:tabs>
          <w:tab w:val="num" w:pos="2880"/>
        </w:tabs>
        <w:ind w:left="2880" w:hanging="360"/>
      </w:pPr>
      <w:rPr>
        <w:rFonts w:ascii="Arial" w:hAnsi="Arial" w:hint="default"/>
      </w:rPr>
    </w:lvl>
    <w:lvl w:ilvl="4" w:tplc="9B0ED7F8" w:tentative="1">
      <w:start w:val="1"/>
      <w:numFmt w:val="bullet"/>
      <w:lvlText w:val="•"/>
      <w:lvlJc w:val="left"/>
      <w:pPr>
        <w:tabs>
          <w:tab w:val="num" w:pos="3600"/>
        </w:tabs>
        <w:ind w:left="3600" w:hanging="360"/>
      </w:pPr>
      <w:rPr>
        <w:rFonts w:ascii="Arial" w:hAnsi="Arial" w:hint="default"/>
      </w:rPr>
    </w:lvl>
    <w:lvl w:ilvl="5" w:tplc="060E9C14" w:tentative="1">
      <w:start w:val="1"/>
      <w:numFmt w:val="bullet"/>
      <w:lvlText w:val="•"/>
      <w:lvlJc w:val="left"/>
      <w:pPr>
        <w:tabs>
          <w:tab w:val="num" w:pos="4320"/>
        </w:tabs>
        <w:ind w:left="4320" w:hanging="360"/>
      </w:pPr>
      <w:rPr>
        <w:rFonts w:ascii="Arial" w:hAnsi="Arial" w:hint="default"/>
      </w:rPr>
    </w:lvl>
    <w:lvl w:ilvl="6" w:tplc="5A60AF1A" w:tentative="1">
      <w:start w:val="1"/>
      <w:numFmt w:val="bullet"/>
      <w:lvlText w:val="•"/>
      <w:lvlJc w:val="left"/>
      <w:pPr>
        <w:tabs>
          <w:tab w:val="num" w:pos="5040"/>
        </w:tabs>
        <w:ind w:left="5040" w:hanging="360"/>
      </w:pPr>
      <w:rPr>
        <w:rFonts w:ascii="Arial" w:hAnsi="Arial" w:hint="default"/>
      </w:rPr>
    </w:lvl>
    <w:lvl w:ilvl="7" w:tplc="05889C4C" w:tentative="1">
      <w:start w:val="1"/>
      <w:numFmt w:val="bullet"/>
      <w:lvlText w:val="•"/>
      <w:lvlJc w:val="left"/>
      <w:pPr>
        <w:tabs>
          <w:tab w:val="num" w:pos="5760"/>
        </w:tabs>
        <w:ind w:left="5760" w:hanging="360"/>
      </w:pPr>
      <w:rPr>
        <w:rFonts w:ascii="Arial" w:hAnsi="Arial" w:hint="default"/>
      </w:rPr>
    </w:lvl>
    <w:lvl w:ilvl="8" w:tplc="7CA2CC6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3FE6476"/>
    <w:multiLevelType w:val="hybridMultilevel"/>
    <w:tmpl w:val="90628718"/>
    <w:lvl w:ilvl="0" w:tplc="34C6E486">
      <w:start w:val="1"/>
      <w:numFmt w:val="bullet"/>
      <w:lvlText w:val=""/>
      <w:lvlJc w:val="left"/>
      <w:pPr>
        <w:tabs>
          <w:tab w:val="num" w:pos="720"/>
        </w:tabs>
        <w:ind w:left="720" w:hanging="360"/>
      </w:pPr>
      <w:rPr>
        <w:rFonts w:ascii="Wingdings 2" w:hAnsi="Wingdings 2" w:hint="default"/>
      </w:rPr>
    </w:lvl>
    <w:lvl w:ilvl="1" w:tplc="A622E9CC" w:tentative="1">
      <w:start w:val="1"/>
      <w:numFmt w:val="bullet"/>
      <w:lvlText w:val=""/>
      <w:lvlJc w:val="left"/>
      <w:pPr>
        <w:tabs>
          <w:tab w:val="num" w:pos="1440"/>
        </w:tabs>
        <w:ind w:left="1440" w:hanging="360"/>
      </w:pPr>
      <w:rPr>
        <w:rFonts w:ascii="Wingdings 2" w:hAnsi="Wingdings 2" w:hint="default"/>
      </w:rPr>
    </w:lvl>
    <w:lvl w:ilvl="2" w:tplc="EA2E78B6" w:tentative="1">
      <w:start w:val="1"/>
      <w:numFmt w:val="bullet"/>
      <w:lvlText w:val=""/>
      <w:lvlJc w:val="left"/>
      <w:pPr>
        <w:tabs>
          <w:tab w:val="num" w:pos="2160"/>
        </w:tabs>
        <w:ind w:left="2160" w:hanging="360"/>
      </w:pPr>
      <w:rPr>
        <w:rFonts w:ascii="Wingdings 2" w:hAnsi="Wingdings 2" w:hint="default"/>
      </w:rPr>
    </w:lvl>
    <w:lvl w:ilvl="3" w:tplc="59382376" w:tentative="1">
      <w:start w:val="1"/>
      <w:numFmt w:val="bullet"/>
      <w:lvlText w:val=""/>
      <w:lvlJc w:val="left"/>
      <w:pPr>
        <w:tabs>
          <w:tab w:val="num" w:pos="2880"/>
        </w:tabs>
        <w:ind w:left="2880" w:hanging="360"/>
      </w:pPr>
      <w:rPr>
        <w:rFonts w:ascii="Wingdings 2" w:hAnsi="Wingdings 2" w:hint="default"/>
      </w:rPr>
    </w:lvl>
    <w:lvl w:ilvl="4" w:tplc="BEA6584E" w:tentative="1">
      <w:start w:val="1"/>
      <w:numFmt w:val="bullet"/>
      <w:lvlText w:val=""/>
      <w:lvlJc w:val="left"/>
      <w:pPr>
        <w:tabs>
          <w:tab w:val="num" w:pos="3600"/>
        </w:tabs>
        <w:ind w:left="3600" w:hanging="360"/>
      </w:pPr>
      <w:rPr>
        <w:rFonts w:ascii="Wingdings 2" w:hAnsi="Wingdings 2" w:hint="default"/>
      </w:rPr>
    </w:lvl>
    <w:lvl w:ilvl="5" w:tplc="43DEF81A" w:tentative="1">
      <w:start w:val="1"/>
      <w:numFmt w:val="bullet"/>
      <w:lvlText w:val=""/>
      <w:lvlJc w:val="left"/>
      <w:pPr>
        <w:tabs>
          <w:tab w:val="num" w:pos="4320"/>
        </w:tabs>
        <w:ind w:left="4320" w:hanging="360"/>
      </w:pPr>
      <w:rPr>
        <w:rFonts w:ascii="Wingdings 2" w:hAnsi="Wingdings 2" w:hint="default"/>
      </w:rPr>
    </w:lvl>
    <w:lvl w:ilvl="6" w:tplc="B2585AD2" w:tentative="1">
      <w:start w:val="1"/>
      <w:numFmt w:val="bullet"/>
      <w:lvlText w:val=""/>
      <w:lvlJc w:val="left"/>
      <w:pPr>
        <w:tabs>
          <w:tab w:val="num" w:pos="5040"/>
        </w:tabs>
        <w:ind w:left="5040" w:hanging="360"/>
      </w:pPr>
      <w:rPr>
        <w:rFonts w:ascii="Wingdings 2" w:hAnsi="Wingdings 2" w:hint="default"/>
      </w:rPr>
    </w:lvl>
    <w:lvl w:ilvl="7" w:tplc="C2663934" w:tentative="1">
      <w:start w:val="1"/>
      <w:numFmt w:val="bullet"/>
      <w:lvlText w:val=""/>
      <w:lvlJc w:val="left"/>
      <w:pPr>
        <w:tabs>
          <w:tab w:val="num" w:pos="5760"/>
        </w:tabs>
        <w:ind w:left="5760" w:hanging="360"/>
      </w:pPr>
      <w:rPr>
        <w:rFonts w:ascii="Wingdings 2" w:hAnsi="Wingdings 2" w:hint="default"/>
      </w:rPr>
    </w:lvl>
    <w:lvl w:ilvl="8" w:tplc="FDC6543A"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357D4823"/>
    <w:multiLevelType w:val="hybridMultilevel"/>
    <w:tmpl w:val="444439CC"/>
    <w:lvl w:ilvl="0" w:tplc="95A41DAE">
      <w:start w:val="1"/>
      <w:numFmt w:val="bullet"/>
      <w:lvlText w:val="•"/>
      <w:lvlJc w:val="left"/>
      <w:pPr>
        <w:tabs>
          <w:tab w:val="num" w:pos="720"/>
        </w:tabs>
        <w:ind w:left="720" w:hanging="360"/>
      </w:pPr>
      <w:rPr>
        <w:rFonts w:ascii="Arial" w:hAnsi="Arial" w:hint="default"/>
      </w:rPr>
    </w:lvl>
    <w:lvl w:ilvl="1" w:tplc="2130AAD0" w:tentative="1">
      <w:start w:val="1"/>
      <w:numFmt w:val="bullet"/>
      <w:lvlText w:val="•"/>
      <w:lvlJc w:val="left"/>
      <w:pPr>
        <w:tabs>
          <w:tab w:val="num" w:pos="1440"/>
        </w:tabs>
        <w:ind w:left="1440" w:hanging="360"/>
      </w:pPr>
      <w:rPr>
        <w:rFonts w:ascii="Arial" w:hAnsi="Arial" w:hint="default"/>
      </w:rPr>
    </w:lvl>
    <w:lvl w:ilvl="2" w:tplc="676C1448" w:tentative="1">
      <w:start w:val="1"/>
      <w:numFmt w:val="bullet"/>
      <w:lvlText w:val="•"/>
      <w:lvlJc w:val="left"/>
      <w:pPr>
        <w:tabs>
          <w:tab w:val="num" w:pos="2160"/>
        </w:tabs>
        <w:ind w:left="2160" w:hanging="360"/>
      </w:pPr>
      <w:rPr>
        <w:rFonts w:ascii="Arial" w:hAnsi="Arial" w:hint="default"/>
      </w:rPr>
    </w:lvl>
    <w:lvl w:ilvl="3" w:tplc="7FDCAA74" w:tentative="1">
      <w:start w:val="1"/>
      <w:numFmt w:val="bullet"/>
      <w:lvlText w:val="•"/>
      <w:lvlJc w:val="left"/>
      <w:pPr>
        <w:tabs>
          <w:tab w:val="num" w:pos="2880"/>
        </w:tabs>
        <w:ind w:left="2880" w:hanging="360"/>
      </w:pPr>
      <w:rPr>
        <w:rFonts w:ascii="Arial" w:hAnsi="Arial" w:hint="default"/>
      </w:rPr>
    </w:lvl>
    <w:lvl w:ilvl="4" w:tplc="A5A2C04C" w:tentative="1">
      <w:start w:val="1"/>
      <w:numFmt w:val="bullet"/>
      <w:lvlText w:val="•"/>
      <w:lvlJc w:val="left"/>
      <w:pPr>
        <w:tabs>
          <w:tab w:val="num" w:pos="3600"/>
        </w:tabs>
        <w:ind w:left="3600" w:hanging="360"/>
      </w:pPr>
      <w:rPr>
        <w:rFonts w:ascii="Arial" w:hAnsi="Arial" w:hint="default"/>
      </w:rPr>
    </w:lvl>
    <w:lvl w:ilvl="5" w:tplc="D8B89868" w:tentative="1">
      <w:start w:val="1"/>
      <w:numFmt w:val="bullet"/>
      <w:lvlText w:val="•"/>
      <w:lvlJc w:val="left"/>
      <w:pPr>
        <w:tabs>
          <w:tab w:val="num" w:pos="4320"/>
        </w:tabs>
        <w:ind w:left="4320" w:hanging="360"/>
      </w:pPr>
      <w:rPr>
        <w:rFonts w:ascii="Arial" w:hAnsi="Arial" w:hint="default"/>
      </w:rPr>
    </w:lvl>
    <w:lvl w:ilvl="6" w:tplc="34F06700" w:tentative="1">
      <w:start w:val="1"/>
      <w:numFmt w:val="bullet"/>
      <w:lvlText w:val="•"/>
      <w:lvlJc w:val="left"/>
      <w:pPr>
        <w:tabs>
          <w:tab w:val="num" w:pos="5040"/>
        </w:tabs>
        <w:ind w:left="5040" w:hanging="360"/>
      </w:pPr>
      <w:rPr>
        <w:rFonts w:ascii="Arial" w:hAnsi="Arial" w:hint="default"/>
      </w:rPr>
    </w:lvl>
    <w:lvl w:ilvl="7" w:tplc="FA1807B8" w:tentative="1">
      <w:start w:val="1"/>
      <w:numFmt w:val="bullet"/>
      <w:lvlText w:val="•"/>
      <w:lvlJc w:val="left"/>
      <w:pPr>
        <w:tabs>
          <w:tab w:val="num" w:pos="5760"/>
        </w:tabs>
        <w:ind w:left="5760" w:hanging="360"/>
      </w:pPr>
      <w:rPr>
        <w:rFonts w:ascii="Arial" w:hAnsi="Arial" w:hint="default"/>
      </w:rPr>
    </w:lvl>
    <w:lvl w:ilvl="8" w:tplc="6602B6F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7B43C34"/>
    <w:multiLevelType w:val="hybridMultilevel"/>
    <w:tmpl w:val="C30E6C80"/>
    <w:lvl w:ilvl="0" w:tplc="D6C4DE44">
      <w:start w:val="1"/>
      <w:numFmt w:val="bullet"/>
      <w:lvlText w:val=""/>
      <w:lvlJc w:val="left"/>
      <w:pPr>
        <w:tabs>
          <w:tab w:val="num" w:pos="720"/>
        </w:tabs>
        <w:ind w:left="720" w:hanging="360"/>
      </w:pPr>
      <w:rPr>
        <w:rFonts w:ascii="Wingdings" w:hAnsi="Wingdings" w:hint="default"/>
      </w:rPr>
    </w:lvl>
    <w:lvl w:ilvl="1" w:tplc="8C40D6C6" w:tentative="1">
      <w:start w:val="1"/>
      <w:numFmt w:val="bullet"/>
      <w:lvlText w:val=""/>
      <w:lvlJc w:val="left"/>
      <w:pPr>
        <w:tabs>
          <w:tab w:val="num" w:pos="1440"/>
        </w:tabs>
        <w:ind w:left="1440" w:hanging="360"/>
      </w:pPr>
      <w:rPr>
        <w:rFonts w:ascii="Wingdings" w:hAnsi="Wingdings" w:hint="default"/>
      </w:rPr>
    </w:lvl>
    <w:lvl w:ilvl="2" w:tplc="20E42962" w:tentative="1">
      <w:start w:val="1"/>
      <w:numFmt w:val="bullet"/>
      <w:lvlText w:val=""/>
      <w:lvlJc w:val="left"/>
      <w:pPr>
        <w:tabs>
          <w:tab w:val="num" w:pos="2160"/>
        </w:tabs>
        <w:ind w:left="2160" w:hanging="360"/>
      </w:pPr>
      <w:rPr>
        <w:rFonts w:ascii="Wingdings" w:hAnsi="Wingdings" w:hint="default"/>
      </w:rPr>
    </w:lvl>
    <w:lvl w:ilvl="3" w:tplc="F1E8D62E" w:tentative="1">
      <w:start w:val="1"/>
      <w:numFmt w:val="bullet"/>
      <w:lvlText w:val=""/>
      <w:lvlJc w:val="left"/>
      <w:pPr>
        <w:tabs>
          <w:tab w:val="num" w:pos="2880"/>
        </w:tabs>
        <w:ind w:left="2880" w:hanging="360"/>
      </w:pPr>
      <w:rPr>
        <w:rFonts w:ascii="Wingdings" w:hAnsi="Wingdings" w:hint="default"/>
      </w:rPr>
    </w:lvl>
    <w:lvl w:ilvl="4" w:tplc="1F72D270" w:tentative="1">
      <w:start w:val="1"/>
      <w:numFmt w:val="bullet"/>
      <w:lvlText w:val=""/>
      <w:lvlJc w:val="left"/>
      <w:pPr>
        <w:tabs>
          <w:tab w:val="num" w:pos="3600"/>
        </w:tabs>
        <w:ind w:left="3600" w:hanging="360"/>
      </w:pPr>
      <w:rPr>
        <w:rFonts w:ascii="Wingdings" w:hAnsi="Wingdings" w:hint="default"/>
      </w:rPr>
    </w:lvl>
    <w:lvl w:ilvl="5" w:tplc="9E0E0CC0" w:tentative="1">
      <w:start w:val="1"/>
      <w:numFmt w:val="bullet"/>
      <w:lvlText w:val=""/>
      <w:lvlJc w:val="left"/>
      <w:pPr>
        <w:tabs>
          <w:tab w:val="num" w:pos="4320"/>
        </w:tabs>
        <w:ind w:left="4320" w:hanging="360"/>
      </w:pPr>
      <w:rPr>
        <w:rFonts w:ascii="Wingdings" w:hAnsi="Wingdings" w:hint="default"/>
      </w:rPr>
    </w:lvl>
    <w:lvl w:ilvl="6" w:tplc="A4F6EE40" w:tentative="1">
      <w:start w:val="1"/>
      <w:numFmt w:val="bullet"/>
      <w:lvlText w:val=""/>
      <w:lvlJc w:val="left"/>
      <w:pPr>
        <w:tabs>
          <w:tab w:val="num" w:pos="5040"/>
        </w:tabs>
        <w:ind w:left="5040" w:hanging="360"/>
      </w:pPr>
      <w:rPr>
        <w:rFonts w:ascii="Wingdings" w:hAnsi="Wingdings" w:hint="default"/>
      </w:rPr>
    </w:lvl>
    <w:lvl w:ilvl="7" w:tplc="95928486" w:tentative="1">
      <w:start w:val="1"/>
      <w:numFmt w:val="bullet"/>
      <w:lvlText w:val=""/>
      <w:lvlJc w:val="left"/>
      <w:pPr>
        <w:tabs>
          <w:tab w:val="num" w:pos="5760"/>
        </w:tabs>
        <w:ind w:left="5760" w:hanging="360"/>
      </w:pPr>
      <w:rPr>
        <w:rFonts w:ascii="Wingdings" w:hAnsi="Wingdings" w:hint="default"/>
      </w:rPr>
    </w:lvl>
    <w:lvl w:ilvl="8" w:tplc="836C705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B02B32"/>
    <w:multiLevelType w:val="hybridMultilevel"/>
    <w:tmpl w:val="BEE4B1CC"/>
    <w:lvl w:ilvl="0" w:tplc="92761BA0">
      <w:start w:val="1"/>
      <w:numFmt w:val="bullet"/>
      <w:lvlText w:val=""/>
      <w:lvlJc w:val="left"/>
      <w:pPr>
        <w:tabs>
          <w:tab w:val="num" w:pos="720"/>
        </w:tabs>
        <w:ind w:left="720" w:hanging="360"/>
      </w:pPr>
      <w:rPr>
        <w:rFonts w:ascii="Wingdings" w:hAnsi="Wingdings" w:hint="default"/>
      </w:rPr>
    </w:lvl>
    <w:lvl w:ilvl="1" w:tplc="51CC6C26" w:tentative="1">
      <w:start w:val="1"/>
      <w:numFmt w:val="bullet"/>
      <w:lvlText w:val=""/>
      <w:lvlJc w:val="left"/>
      <w:pPr>
        <w:tabs>
          <w:tab w:val="num" w:pos="1440"/>
        </w:tabs>
        <w:ind w:left="1440" w:hanging="360"/>
      </w:pPr>
      <w:rPr>
        <w:rFonts w:ascii="Wingdings" w:hAnsi="Wingdings" w:hint="default"/>
      </w:rPr>
    </w:lvl>
    <w:lvl w:ilvl="2" w:tplc="5A2E01F8" w:tentative="1">
      <w:start w:val="1"/>
      <w:numFmt w:val="bullet"/>
      <w:lvlText w:val=""/>
      <w:lvlJc w:val="left"/>
      <w:pPr>
        <w:tabs>
          <w:tab w:val="num" w:pos="2160"/>
        </w:tabs>
        <w:ind w:left="2160" w:hanging="360"/>
      </w:pPr>
      <w:rPr>
        <w:rFonts w:ascii="Wingdings" w:hAnsi="Wingdings" w:hint="default"/>
      </w:rPr>
    </w:lvl>
    <w:lvl w:ilvl="3" w:tplc="C13A588E" w:tentative="1">
      <w:start w:val="1"/>
      <w:numFmt w:val="bullet"/>
      <w:lvlText w:val=""/>
      <w:lvlJc w:val="left"/>
      <w:pPr>
        <w:tabs>
          <w:tab w:val="num" w:pos="2880"/>
        </w:tabs>
        <w:ind w:left="2880" w:hanging="360"/>
      </w:pPr>
      <w:rPr>
        <w:rFonts w:ascii="Wingdings" w:hAnsi="Wingdings" w:hint="default"/>
      </w:rPr>
    </w:lvl>
    <w:lvl w:ilvl="4" w:tplc="C08EB09A" w:tentative="1">
      <w:start w:val="1"/>
      <w:numFmt w:val="bullet"/>
      <w:lvlText w:val=""/>
      <w:lvlJc w:val="left"/>
      <w:pPr>
        <w:tabs>
          <w:tab w:val="num" w:pos="3600"/>
        </w:tabs>
        <w:ind w:left="3600" w:hanging="360"/>
      </w:pPr>
      <w:rPr>
        <w:rFonts w:ascii="Wingdings" w:hAnsi="Wingdings" w:hint="default"/>
      </w:rPr>
    </w:lvl>
    <w:lvl w:ilvl="5" w:tplc="9EE65156" w:tentative="1">
      <w:start w:val="1"/>
      <w:numFmt w:val="bullet"/>
      <w:lvlText w:val=""/>
      <w:lvlJc w:val="left"/>
      <w:pPr>
        <w:tabs>
          <w:tab w:val="num" w:pos="4320"/>
        </w:tabs>
        <w:ind w:left="4320" w:hanging="360"/>
      </w:pPr>
      <w:rPr>
        <w:rFonts w:ascii="Wingdings" w:hAnsi="Wingdings" w:hint="default"/>
      </w:rPr>
    </w:lvl>
    <w:lvl w:ilvl="6" w:tplc="B4824C48" w:tentative="1">
      <w:start w:val="1"/>
      <w:numFmt w:val="bullet"/>
      <w:lvlText w:val=""/>
      <w:lvlJc w:val="left"/>
      <w:pPr>
        <w:tabs>
          <w:tab w:val="num" w:pos="5040"/>
        </w:tabs>
        <w:ind w:left="5040" w:hanging="360"/>
      </w:pPr>
      <w:rPr>
        <w:rFonts w:ascii="Wingdings" w:hAnsi="Wingdings" w:hint="default"/>
      </w:rPr>
    </w:lvl>
    <w:lvl w:ilvl="7" w:tplc="C05614D0" w:tentative="1">
      <w:start w:val="1"/>
      <w:numFmt w:val="bullet"/>
      <w:lvlText w:val=""/>
      <w:lvlJc w:val="left"/>
      <w:pPr>
        <w:tabs>
          <w:tab w:val="num" w:pos="5760"/>
        </w:tabs>
        <w:ind w:left="5760" w:hanging="360"/>
      </w:pPr>
      <w:rPr>
        <w:rFonts w:ascii="Wingdings" w:hAnsi="Wingdings" w:hint="default"/>
      </w:rPr>
    </w:lvl>
    <w:lvl w:ilvl="8" w:tplc="C2B6476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B002AF8"/>
    <w:multiLevelType w:val="hybridMultilevel"/>
    <w:tmpl w:val="2D78A38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3B196263"/>
    <w:multiLevelType w:val="hybridMultilevel"/>
    <w:tmpl w:val="7F84553C"/>
    <w:lvl w:ilvl="0" w:tplc="48B26C92">
      <w:start w:val="1"/>
      <w:numFmt w:val="bullet"/>
      <w:lvlText w:val=""/>
      <w:lvlJc w:val="left"/>
      <w:pPr>
        <w:tabs>
          <w:tab w:val="num" w:pos="720"/>
        </w:tabs>
        <w:ind w:left="720" w:hanging="360"/>
      </w:pPr>
      <w:rPr>
        <w:rFonts w:ascii="Wingdings" w:hAnsi="Wingdings" w:hint="default"/>
      </w:rPr>
    </w:lvl>
    <w:lvl w:ilvl="1" w:tplc="74CC1BCC" w:tentative="1">
      <w:start w:val="1"/>
      <w:numFmt w:val="bullet"/>
      <w:lvlText w:val=""/>
      <w:lvlJc w:val="left"/>
      <w:pPr>
        <w:tabs>
          <w:tab w:val="num" w:pos="1440"/>
        </w:tabs>
        <w:ind w:left="1440" w:hanging="360"/>
      </w:pPr>
      <w:rPr>
        <w:rFonts w:ascii="Wingdings" w:hAnsi="Wingdings" w:hint="default"/>
      </w:rPr>
    </w:lvl>
    <w:lvl w:ilvl="2" w:tplc="EA06681C" w:tentative="1">
      <w:start w:val="1"/>
      <w:numFmt w:val="bullet"/>
      <w:lvlText w:val=""/>
      <w:lvlJc w:val="left"/>
      <w:pPr>
        <w:tabs>
          <w:tab w:val="num" w:pos="2160"/>
        </w:tabs>
        <w:ind w:left="2160" w:hanging="360"/>
      </w:pPr>
      <w:rPr>
        <w:rFonts w:ascii="Wingdings" w:hAnsi="Wingdings" w:hint="default"/>
      </w:rPr>
    </w:lvl>
    <w:lvl w:ilvl="3" w:tplc="92369194" w:tentative="1">
      <w:start w:val="1"/>
      <w:numFmt w:val="bullet"/>
      <w:lvlText w:val=""/>
      <w:lvlJc w:val="left"/>
      <w:pPr>
        <w:tabs>
          <w:tab w:val="num" w:pos="2880"/>
        </w:tabs>
        <w:ind w:left="2880" w:hanging="360"/>
      </w:pPr>
      <w:rPr>
        <w:rFonts w:ascii="Wingdings" w:hAnsi="Wingdings" w:hint="default"/>
      </w:rPr>
    </w:lvl>
    <w:lvl w:ilvl="4" w:tplc="492C8C9C" w:tentative="1">
      <w:start w:val="1"/>
      <w:numFmt w:val="bullet"/>
      <w:lvlText w:val=""/>
      <w:lvlJc w:val="left"/>
      <w:pPr>
        <w:tabs>
          <w:tab w:val="num" w:pos="3600"/>
        </w:tabs>
        <w:ind w:left="3600" w:hanging="360"/>
      </w:pPr>
      <w:rPr>
        <w:rFonts w:ascii="Wingdings" w:hAnsi="Wingdings" w:hint="default"/>
      </w:rPr>
    </w:lvl>
    <w:lvl w:ilvl="5" w:tplc="D812E37A" w:tentative="1">
      <w:start w:val="1"/>
      <w:numFmt w:val="bullet"/>
      <w:lvlText w:val=""/>
      <w:lvlJc w:val="left"/>
      <w:pPr>
        <w:tabs>
          <w:tab w:val="num" w:pos="4320"/>
        </w:tabs>
        <w:ind w:left="4320" w:hanging="360"/>
      </w:pPr>
      <w:rPr>
        <w:rFonts w:ascii="Wingdings" w:hAnsi="Wingdings" w:hint="default"/>
      </w:rPr>
    </w:lvl>
    <w:lvl w:ilvl="6" w:tplc="61ECFB4A" w:tentative="1">
      <w:start w:val="1"/>
      <w:numFmt w:val="bullet"/>
      <w:lvlText w:val=""/>
      <w:lvlJc w:val="left"/>
      <w:pPr>
        <w:tabs>
          <w:tab w:val="num" w:pos="5040"/>
        </w:tabs>
        <w:ind w:left="5040" w:hanging="360"/>
      </w:pPr>
      <w:rPr>
        <w:rFonts w:ascii="Wingdings" w:hAnsi="Wingdings" w:hint="default"/>
      </w:rPr>
    </w:lvl>
    <w:lvl w:ilvl="7" w:tplc="04EE8C12" w:tentative="1">
      <w:start w:val="1"/>
      <w:numFmt w:val="bullet"/>
      <w:lvlText w:val=""/>
      <w:lvlJc w:val="left"/>
      <w:pPr>
        <w:tabs>
          <w:tab w:val="num" w:pos="5760"/>
        </w:tabs>
        <w:ind w:left="5760" w:hanging="360"/>
      </w:pPr>
      <w:rPr>
        <w:rFonts w:ascii="Wingdings" w:hAnsi="Wingdings" w:hint="default"/>
      </w:rPr>
    </w:lvl>
    <w:lvl w:ilvl="8" w:tplc="25DCB09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B8D5B1D"/>
    <w:multiLevelType w:val="hybridMultilevel"/>
    <w:tmpl w:val="5F722068"/>
    <w:lvl w:ilvl="0" w:tplc="80941E82">
      <w:start w:val="1"/>
      <w:numFmt w:val="bullet"/>
      <w:lvlText w:val=""/>
      <w:lvlJc w:val="left"/>
      <w:pPr>
        <w:tabs>
          <w:tab w:val="num" w:pos="720"/>
        </w:tabs>
        <w:ind w:left="720" w:hanging="360"/>
      </w:pPr>
      <w:rPr>
        <w:rFonts w:ascii="Wingdings" w:hAnsi="Wingdings" w:hint="default"/>
      </w:rPr>
    </w:lvl>
    <w:lvl w:ilvl="1" w:tplc="AB0C75B8" w:tentative="1">
      <w:start w:val="1"/>
      <w:numFmt w:val="bullet"/>
      <w:lvlText w:val=""/>
      <w:lvlJc w:val="left"/>
      <w:pPr>
        <w:tabs>
          <w:tab w:val="num" w:pos="1440"/>
        </w:tabs>
        <w:ind w:left="1440" w:hanging="360"/>
      </w:pPr>
      <w:rPr>
        <w:rFonts w:ascii="Wingdings" w:hAnsi="Wingdings" w:hint="default"/>
      </w:rPr>
    </w:lvl>
    <w:lvl w:ilvl="2" w:tplc="A47C961E" w:tentative="1">
      <w:start w:val="1"/>
      <w:numFmt w:val="bullet"/>
      <w:lvlText w:val=""/>
      <w:lvlJc w:val="left"/>
      <w:pPr>
        <w:tabs>
          <w:tab w:val="num" w:pos="2160"/>
        </w:tabs>
        <w:ind w:left="2160" w:hanging="360"/>
      </w:pPr>
      <w:rPr>
        <w:rFonts w:ascii="Wingdings" w:hAnsi="Wingdings" w:hint="default"/>
      </w:rPr>
    </w:lvl>
    <w:lvl w:ilvl="3" w:tplc="A19668D2" w:tentative="1">
      <w:start w:val="1"/>
      <w:numFmt w:val="bullet"/>
      <w:lvlText w:val=""/>
      <w:lvlJc w:val="left"/>
      <w:pPr>
        <w:tabs>
          <w:tab w:val="num" w:pos="2880"/>
        </w:tabs>
        <w:ind w:left="2880" w:hanging="360"/>
      </w:pPr>
      <w:rPr>
        <w:rFonts w:ascii="Wingdings" w:hAnsi="Wingdings" w:hint="default"/>
      </w:rPr>
    </w:lvl>
    <w:lvl w:ilvl="4" w:tplc="D1D0B14C" w:tentative="1">
      <w:start w:val="1"/>
      <w:numFmt w:val="bullet"/>
      <w:lvlText w:val=""/>
      <w:lvlJc w:val="left"/>
      <w:pPr>
        <w:tabs>
          <w:tab w:val="num" w:pos="3600"/>
        </w:tabs>
        <w:ind w:left="3600" w:hanging="360"/>
      </w:pPr>
      <w:rPr>
        <w:rFonts w:ascii="Wingdings" w:hAnsi="Wingdings" w:hint="default"/>
      </w:rPr>
    </w:lvl>
    <w:lvl w:ilvl="5" w:tplc="2D6E37A4" w:tentative="1">
      <w:start w:val="1"/>
      <w:numFmt w:val="bullet"/>
      <w:lvlText w:val=""/>
      <w:lvlJc w:val="left"/>
      <w:pPr>
        <w:tabs>
          <w:tab w:val="num" w:pos="4320"/>
        </w:tabs>
        <w:ind w:left="4320" w:hanging="360"/>
      </w:pPr>
      <w:rPr>
        <w:rFonts w:ascii="Wingdings" w:hAnsi="Wingdings" w:hint="default"/>
      </w:rPr>
    </w:lvl>
    <w:lvl w:ilvl="6" w:tplc="002ABA8A" w:tentative="1">
      <w:start w:val="1"/>
      <w:numFmt w:val="bullet"/>
      <w:lvlText w:val=""/>
      <w:lvlJc w:val="left"/>
      <w:pPr>
        <w:tabs>
          <w:tab w:val="num" w:pos="5040"/>
        </w:tabs>
        <w:ind w:left="5040" w:hanging="360"/>
      </w:pPr>
      <w:rPr>
        <w:rFonts w:ascii="Wingdings" w:hAnsi="Wingdings" w:hint="default"/>
      </w:rPr>
    </w:lvl>
    <w:lvl w:ilvl="7" w:tplc="D41021BE" w:tentative="1">
      <w:start w:val="1"/>
      <w:numFmt w:val="bullet"/>
      <w:lvlText w:val=""/>
      <w:lvlJc w:val="left"/>
      <w:pPr>
        <w:tabs>
          <w:tab w:val="num" w:pos="5760"/>
        </w:tabs>
        <w:ind w:left="5760" w:hanging="360"/>
      </w:pPr>
      <w:rPr>
        <w:rFonts w:ascii="Wingdings" w:hAnsi="Wingdings" w:hint="default"/>
      </w:rPr>
    </w:lvl>
    <w:lvl w:ilvl="8" w:tplc="F274DD9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CB22CCD"/>
    <w:multiLevelType w:val="hybridMultilevel"/>
    <w:tmpl w:val="BD7277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517FF5"/>
    <w:multiLevelType w:val="hybridMultilevel"/>
    <w:tmpl w:val="1628532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407C0B14"/>
    <w:multiLevelType w:val="hybridMultilevel"/>
    <w:tmpl w:val="7E9A3C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B203CD4"/>
    <w:multiLevelType w:val="hybridMultilevel"/>
    <w:tmpl w:val="9DE2826E"/>
    <w:lvl w:ilvl="0" w:tplc="144C2962">
      <w:start w:val="1"/>
      <w:numFmt w:val="bullet"/>
      <w:lvlText w:val=""/>
      <w:lvlJc w:val="left"/>
      <w:pPr>
        <w:tabs>
          <w:tab w:val="num" w:pos="720"/>
        </w:tabs>
        <w:ind w:left="720" w:hanging="360"/>
      </w:pPr>
      <w:rPr>
        <w:rFonts w:ascii="Wingdings" w:hAnsi="Wingdings" w:hint="default"/>
      </w:rPr>
    </w:lvl>
    <w:lvl w:ilvl="1" w:tplc="FD4E2E18" w:tentative="1">
      <w:start w:val="1"/>
      <w:numFmt w:val="bullet"/>
      <w:lvlText w:val=""/>
      <w:lvlJc w:val="left"/>
      <w:pPr>
        <w:tabs>
          <w:tab w:val="num" w:pos="1440"/>
        </w:tabs>
        <w:ind w:left="1440" w:hanging="360"/>
      </w:pPr>
      <w:rPr>
        <w:rFonts w:ascii="Wingdings" w:hAnsi="Wingdings" w:hint="default"/>
      </w:rPr>
    </w:lvl>
    <w:lvl w:ilvl="2" w:tplc="B1D6DD0A" w:tentative="1">
      <w:start w:val="1"/>
      <w:numFmt w:val="bullet"/>
      <w:lvlText w:val=""/>
      <w:lvlJc w:val="left"/>
      <w:pPr>
        <w:tabs>
          <w:tab w:val="num" w:pos="2160"/>
        </w:tabs>
        <w:ind w:left="2160" w:hanging="360"/>
      </w:pPr>
      <w:rPr>
        <w:rFonts w:ascii="Wingdings" w:hAnsi="Wingdings" w:hint="default"/>
      </w:rPr>
    </w:lvl>
    <w:lvl w:ilvl="3" w:tplc="891A3CCA" w:tentative="1">
      <w:start w:val="1"/>
      <w:numFmt w:val="bullet"/>
      <w:lvlText w:val=""/>
      <w:lvlJc w:val="left"/>
      <w:pPr>
        <w:tabs>
          <w:tab w:val="num" w:pos="2880"/>
        </w:tabs>
        <w:ind w:left="2880" w:hanging="360"/>
      </w:pPr>
      <w:rPr>
        <w:rFonts w:ascii="Wingdings" w:hAnsi="Wingdings" w:hint="default"/>
      </w:rPr>
    </w:lvl>
    <w:lvl w:ilvl="4" w:tplc="A2645876" w:tentative="1">
      <w:start w:val="1"/>
      <w:numFmt w:val="bullet"/>
      <w:lvlText w:val=""/>
      <w:lvlJc w:val="left"/>
      <w:pPr>
        <w:tabs>
          <w:tab w:val="num" w:pos="3600"/>
        </w:tabs>
        <w:ind w:left="3600" w:hanging="360"/>
      </w:pPr>
      <w:rPr>
        <w:rFonts w:ascii="Wingdings" w:hAnsi="Wingdings" w:hint="default"/>
      </w:rPr>
    </w:lvl>
    <w:lvl w:ilvl="5" w:tplc="310CE928" w:tentative="1">
      <w:start w:val="1"/>
      <w:numFmt w:val="bullet"/>
      <w:lvlText w:val=""/>
      <w:lvlJc w:val="left"/>
      <w:pPr>
        <w:tabs>
          <w:tab w:val="num" w:pos="4320"/>
        </w:tabs>
        <w:ind w:left="4320" w:hanging="360"/>
      </w:pPr>
      <w:rPr>
        <w:rFonts w:ascii="Wingdings" w:hAnsi="Wingdings" w:hint="default"/>
      </w:rPr>
    </w:lvl>
    <w:lvl w:ilvl="6" w:tplc="4C90B180" w:tentative="1">
      <w:start w:val="1"/>
      <w:numFmt w:val="bullet"/>
      <w:lvlText w:val=""/>
      <w:lvlJc w:val="left"/>
      <w:pPr>
        <w:tabs>
          <w:tab w:val="num" w:pos="5040"/>
        </w:tabs>
        <w:ind w:left="5040" w:hanging="360"/>
      </w:pPr>
      <w:rPr>
        <w:rFonts w:ascii="Wingdings" w:hAnsi="Wingdings" w:hint="default"/>
      </w:rPr>
    </w:lvl>
    <w:lvl w:ilvl="7" w:tplc="0C405236" w:tentative="1">
      <w:start w:val="1"/>
      <w:numFmt w:val="bullet"/>
      <w:lvlText w:val=""/>
      <w:lvlJc w:val="left"/>
      <w:pPr>
        <w:tabs>
          <w:tab w:val="num" w:pos="5760"/>
        </w:tabs>
        <w:ind w:left="5760" w:hanging="360"/>
      </w:pPr>
      <w:rPr>
        <w:rFonts w:ascii="Wingdings" w:hAnsi="Wingdings" w:hint="default"/>
      </w:rPr>
    </w:lvl>
    <w:lvl w:ilvl="8" w:tplc="6BB8F60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00C1479"/>
    <w:multiLevelType w:val="hybridMultilevel"/>
    <w:tmpl w:val="1CF0911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045316B"/>
    <w:multiLevelType w:val="hybridMultilevel"/>
    <w:tmpl w:val="0E04FBF0"/>
    <w:lvl w:ilvl="0" w:tplc="DF38F8CC">
      <w:start w:val="1"/>
      <w:numFmt w:val="bullet"/>
      <w:lvlText w:val=""/>
      <w:lvlJc w:val="left"/>
      <w:pPr>
        <w:tabs>
          <w:tab w:val="num" w:pos="720"/>
        </w:tabs>
        <w:ind w:left="720" w:hanging="360"/>
      </w:pPr>
      <w:rPr>
        <w:rFonts w:ascii="Wingdings" w:hAnsi="Wingdings" w:hint="default"/>
      </w:rPr>
    </w:lvl>
    <w:lvl w:ilvl="1" w:tplc="64C414E2" w:tentative="1">
      <w:start w:val="1"/>
      <w:numFmt w:val="bullet"/>
      <w:lvlText w:val=""/>
      <w:lvlJc w:val="left"/>
      <w:pPr>
        <w:tabs>
          <w:tab w:val="num" w:pos="1440"/>
        </w:tabs>
        <w:ind w:left="1440" w:hanging="360"/>
      </w:pPr>
      <w:rPr>
        <w:rFonts w:ascii="Wingdings" w:hAnsi="Wingdings" w:hint="default"/>
      </w:rPr>
    </w:lvl>
    <w:lvl w:ilvl="2" w:tplc="65444ED0" w:tentative="1">
      <w:start w:val="1"/>
      <w:numFmt w:val="bullet"/>
      <w:lvlText w:val=""/>
      <w:lvlJc w:val="left"/>
      <w:pPr>
        <w:tabs>
          <w:tab w:val="num" w:pos="2160"/>
        </w:tabs>
        <w:ind w:left="2160" w:hanging="360"/>
      </w:pPr>
      <w:rPr>
        <w:rFonts w:ascii="Wingdings" w:hAnsi="Wingdings" w:hint="default"/>
      </w:rPr>
    </w:lvl>
    <w:lvl w:ilvl="3" w:tplc="0ED44470" w:tentative="1">
      <w:start w:val="1"/>
      <w:numFmt w:val="bullet"/>
      <w:lvlText w:val=""/>
      <w:lvlJc w:val="left"/>
      <w:pPr>
        <w:tabs>
          <w:tab w:val="num" w:pos="2880"/>
        </w:tabs>
        <w:ind w:left="2880" w:hanging="360"/>
      </w:pPr>
      <w:rPr>
        <w:rFonts w:ascii="Wingdings" w:hAnsi="Wingdings" w:hint="default"/>
      </w:rPr>
    </w:lvl>
    <w:lvl w:ilvl="4" w:tplc="F81AA5E0" w:tentative="1">
      <w:start w:val="1"/>
      <w:numFmt w:val="bullet"/>
      <w:lvlText w:val=""/>
      <w:lvlJc w:val="left"/>
      <w:pPr>
        <w:tabs>
          <w:tab w:val="num" w:pos="3600"/>
        </w:tabs>
        <w:ind w:left="3600" w:hanging="360"/>
      </w:pPr>
      <w:rPr>
        <w:rFonts w:ascii="Wingdings" w:hAnsi="Wingdings" w:hint="default"/>
      </w:rPr>
    </w:lvl>
    <w:lvl w:ilvl="5" w:tplc="0F965860" w:tentative="1">
      <w:start w:val="1"/>
      <w:numFmt w:val="bullet"/>
      <w:lvlText w:val=""/>
      <w:lvlJc w:val="left"/>
      <w:pPr>
        <w:tabs>
          <w:tab w:val="num" w:pos="4320"/>
        </w:tabs>
        <w:ind w:left="4320" w:hanging="360"/>
      </w:pPr>
      <w:rPr>
        <w:rFonts w:ascii="Wingdings" w:hAnsi="Wingdings" w:hint="default"/>
      </w:rPr>
    </w:lvl>
    <w:lvl w:ilvl="6" w:tplc="F6D29C08" w:tentative="1">
      <w:start w:val="1"/>
      <w:numFmt w:val="bullet"/>
      <w:lvlText w:val=""/>
      <w:lvlJc w:val="left"/>
      <w:pPr>
        <w:tabs>
          <w:tab w:val="num" w:pos="5040"/>
        </w:tabs>
        <w:ind w:left="5040" w:hanging="360"/>
      </w:pPr>
      <w:rPr>
        <w:rFonts w:ascii="Wingdings" w:hAnsi="Wingdings" w:hint="default"/>
      </w:rPr>
    </w:lvl>
    <w:lvl w:ilvl="7" w:tplc="52E23A00" w:tentative="1">
      <w:start w:val="1"/>
      <w:numFmt w:val="bullet"/>
      <w:lvlText w:val=""/>
      <w:lvlJc w:val="left"/>
      <w:pPr>
        <w:tabs>
          <w:tab w:val="num" w:pos="5760"/>
        </w:tabs>
        <w:ind w:left="5760" w:hanging="360"/>
      </w:pPr>
      <w:rPr>
        <w:rFonts w:ascii="Wingdings" w:hAnsi="Wingdings" w:hint="default"/>
      </w:rPr>
    </w:lvl>
    <w:lvl w:ilvl="8" w:tplc="7B1C48C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4E5390"/>
    <w:multiLevelType w:val="hybridMultilevel"/>
    <w:tmpl w:val="0A8CF63C"/>
    <w:lvl w:ilvl="0" w:tplc="E5A20CB8">
      <w:start w:val="1"/>
      <w:numFmt w:val="bullet"/>
      <w:lvlText w:val=""/>
      <w:lvlJc w:val="left"/>
      <w:pPr>
        <w:tabs>
          <w:tab w:val="num" w:pos="720"/>
        </w:tabs>
        <w:ind w:left="720" w:hanging="360"/>
      </w:pPr>
      <w:rPr>
        <w:rFonts w:ascii="Wingdings" w:hAnsi="Wingdings" w:hint="default"/>
      </w:rPr>
    </w:lvl>
    <w:lvl w:ilvl="1" w:tplc="5F84CBA4" w:tentative="1">
      <w:start w:val="1"/>
      <w:numFmt w:val="bullet"/>
      <w:lvlText w:val=""/>
      <w:lvlJc w:val="left"/>
      <w:pPr>
        <w:tabs>
          <w:tab w:val="num" w:pos="1440"/>
        </w:tabs>
        <w:ind w:left="1440" w:hanging="360"/>
      </w:pPr>
      <w:rPr>
        <w:rFonts w:ascii="Wingdings" w:hAnsi="Wingdings" w:hint="default"/>
      </w:rPr>
    </w:lvl>
    <w:lvl w:ilvl="2" w:tplc="071C31E8" w:tentative="1">
      <w:start w:val="1"/>
      <w:numFmt w:val="bullet"/>
      <w:lvlText w:val=""/>
      <w:lvlJc w:val="left"/>
      <w:pPr>
        <w:tabs>
          <w:tab w:val="num" w:pos="2160"/>
        </w:tabs>
        <w:ind w:left="2160" w:hanging="360"/>
      </w:pPr>
      <w:rPr>
        <w:rFonts w:ascii="Wingdings" w:hAnsi="Wingdings" w:hint="default"/>
      </w:rPr>
    </w:lvl>
    <w:lvl w:ilvl="3" w:tplc="FAE81AF6" w:tentative="1">
      <w:start w:val="1"/>
      <w:numFmt w:val="bullet"/>
      <w:lvlText w:val=""/>
      <w:lvlJc w:val="left"/>
      <w:pPr>
        <w:tabs>
          <w:tab w:val="num" w:pos="2880"/>
        </w:tabs>
        <w:ind w:left="2880" w:hanging="360"/>
      </w:pPr>
      <w:rPr>
        <w:rFonts w:ascii="Wingdings" w:hAnsi="Wingdings" w:hint="default"/>
      </w:rPr>
    </w:lvl>
    <w:lvl w:ilvl="4" w:tplc="CAF83DF8" w:tentative="1">
      <w:start w:val="1"/>
      <w:numFmt w:val="bullet"/>
      <w:lvlText w:val=""/>
      <w:lvlJc w:val="left"/>
      <w:pPr>
        <w:tabs>
          <w:tab w:val="num" w:pos="3600"/>
        </w:tabs>
        <w:ind w:left="3600" w:hanging="360"/>
      </w:pPr>
      <w:rPr>
        <w:rFonts w:ascii="Wingdings" w:hAnsi="Wingdings" w:hint="default"/>
      </w:rPr>
    </w:lvl>
    <w:lvl w:ilvl="5" w:tplc="DF6E09C4" w:tentative="1">
      <w:start w:val="1"/>
      <w:numFmt w:val="bullet"/>
      <w:lvlText w:val=""/>
      <w:lvlJc w:val="left"/>
      <w:pPr>
        <w:tabs>
          <w:tab w:val="num" w:pos="4320"/>
        </w:tabs>
        <w:ind w:left="4320" w:hanging="360"/>
      </w:pPr>
      <w:rPr>
        <w:rFonts w:ascii="Wingdings" w:hAnsi="Wingdings" w:hint="default"/>
      </w:rPr>
    </w:lvl>
    <w:lvl w:ilvl="6" w:tplc="0DCA4E72" w:tentative="1">
      <w:start w:val="1"/>
      <w:numFmt w:val="bullet"/>
      <w:lvlText w:val=""/>
      <w:lvlJc w:val="left"/>
      <w:pPr>
        <w:tabs>
          <w:tab w:val="num" w:pos="5040"/>
        </w:tabs>
        <w:ind w:left="5040" w:hanging="360"/>
      </w:pPr>
      <w:rPr>
        <w:rFonts w:ascii="Wingdings" w:hAnsi="Wingdings" w:hint="default"/>
      </w:rPr>
    </w:lvl>
    <w:lvl w:ilvl="7" w:tplc="EBE672D8" w:tentative="1">
      <w:start w:val="1"/>
      <w:numFmt w:val="bullet"/>
      <w:lvlText w:val=""/>
      <w:lvlJc w:val="left"/>
      <w:pPr>
        <w:tabs>
          <w:tab w:val="num" w:pos="5760"/>
        </w:tabs>
        <w:ind w:left="5760" w:hanging="360"/>
      </w:pPr>
      <w:rPr>
        <w:rFonts w:ascii="Wingdings" w:hAnsi="Wingdings" w:hint="default"/>
      </w:rPr>
    </w:lvl>
    <w:lvl w:ilvl="8" w:tplc="53EC1E7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D17035"/>
    <w:multiLevelType w:val="hybridMultilevel"/>
    <w:tmpl w:val="F0B29768"/>
    <w:lvl w:ilvl="0" w:tplc="0C070001">
      <w:start w:val="1"/>
      <w:numFmt w:val="bullet"/>
      <w:lvlText w:val=""/>
      <w:lvlJc w:val="left"/>
      <w:pPr>
        <w:ind w:left="779" w:hanging="360"/>
      </w:pPr>
      <w:rPr>
        <w:rFonts w:ascii="Symbol" w:hAnsi="Symbol" w:hint="default"/>
      </w:rPr>
    </w:lvl>
    <w:lvl w:ilvl="1" w:tplc="0C070003" w:tentative="1">
      <w:start w:val="1"/>
      <w:numFmt w:val="bullet"/>
      <w:lvlText w:val="o"/>
      <w:lvlJc w:val="left"/>
      <w:pPr>
        <w:ind w:left="1499" w:hanging="360"/>
      </w:pPr>
      <w:rPr>
        <w:rFonts w:ascii="Courier New" w:hAnsi="Courier New" w:cs="Courier New" w:hint="default"/>
      </w:rPr>
    </w:lvl>
    <w:lvl w:ilvl="2" w:tplc="0C070005" w:tentative="1">
      <w:start w:val="1"/>
      <w:numFmt w:val="bullet"/>
      <w:lvlText w:val=""/>
      <w:lvlJc w:val="left"/>
      <w:pPr>
        <w:ind w:left="2219" w:hanging="360"/>
      </w:pPr>
      <w:rPr>
        <w:rFonts w:ascii="Wingdings" w:hAnsi="Wingdings" w:hint="default"/>
      </w:rPr>
    </w:lvl>
    <w:lvl w:ilvl="3" w:tplc="0C070001" w:tentative="1">
      <w:start w:val="1"/>
      <w:numFmt w:val="bullet"/>
      <w:lvlText w:val=""/>
      <w:lvlJc w:val="left"/>
      <w:pPr>
        <w:ind w:left="2939" w:hanging="360"/>
      </w:pPr>
      <w:rPr>
        <w:rFonts w:ascii="Symbol" w:hAnsi="Symbol" w:hint="default"/>
      </w:rPr>
    </w:lvl>
    <w:lvl w:ilvl="4" w:tplc="0C070003" w:tentative="1">
      <w:start w:val="1"/>
      <w:numFmt w:val="bullet"/>
      <w:lvlText w:val="o"/>
      <w:lvlJc w:val="left"/>
      <w:pPr>
        <w:ind w:left="3659" w:hanging="360"/>
      </w:pPr>
      <w:rPr>
        <w:rFonts w:ascii="Courier New" w:hAnsi="Courier New" w:cs="Courier New" w:hint="default"/>
      </w:rPr>
    </w:lvl>
    <w:lvl w:ilvl="5" w:tplc="0C070005" w:tentative="1">
      <w:start w:val="1"/>
      <w:numFmt w:val="bullet"/>
      <w:lvlText w:val=""/>
      <w:lvlJc w:val="left"/>
      <w:pPr>
        <w:ind w:left="4379" w:hanging="360"/>
      </w:pPr>
      <w:rPr>
        <w:rFonts w:ascii="Wingdings" w:hAnsi="Wingdings" w:hint="default"/>
      </w:rPr>
    </w:lvl>
    <w:lvl w:ilvl="6" w:tplc="0C070001" w:tentative="1">
      <w:start w:val="1"/>
      <w:numFmt w:val="bullet"/>
      <w:lvlText w:val=""/>
      <w:lvlJc w:val="left"/>
      <w:pPr>
        <w:ind w:left="5099" w:hanging="360"/>
      </w:pPr>
      <w:rPr>
        <w:rFonts w:ascii="Symbol" w:hAnsi="Symbol" w:hint="default"/>
      </w:rPr>
    </w:lvl>
    <w:lvl w:ilvl="7" w:tplc="0C070003" w:tentative="1">
      <w:start w:val="1"/>
      <w:numFmt w:val="bullet"/>
      <w:lvlText w:val="o"/>
      <w:lvlJc w:val="left"/>
      <w:pPr>
        <w:ind w:left="5819" w:hanging="360"/>
      </w:pPr>
      <w:rPr>
        <w:rFonts w:ascii="Courier New" w:hAnsi="Courier New" w:cs="Courier New" w:hint="default"/>
      </w:rPr>
    </w:lvl>
    <w:lvl w:ilvl="8" w:tplc="0C070005" w:tentative="1">
      <w:start w:val="1"/>
      <w:numFmt w:val="bullet"/>
      <w:lvlText w:val=""/>
      <w:lvlJc w:val="left"/>
      <w:pPr>
        <w:ind w:left="6539" w:hanging="360"/>
      </w:pPr>
      <w:rPr>
        <w:rFonts w:ascii="Wingdings" w:hAnsi="Wingdings" w:hint="default"/>
      </w:rPr>
    </w:lvl>
  </w:abstractNum>
  <w:abstractNum w:abstractNumId="27" w15:restartNumberingAfterBreak="0">
    <w:nsid w:val="54003870"/>
    <w:multiLevelType w:val="hybridMultilevel"/>
    <w:tmpl w:val="DBA01E76"/>
    <w:lvl w:ilvl="0" w:tplc="D946EAF6">
      <w:start w:val="1"/>
      <w:numFmt w:val="bullet"/>
      <w:lvlText w:val="•"/>
      <w:lvlJc w:val="left"/>
      <w:pPr>
        <w:tabs>
          <w:tab w:val="num" w:pos="720"/>
        </w:tabs>
        <w:ind w:left="720" w:hanging="360"/>
      </w:pPr>
      <w:rPr>
        <w:rFonts w:ascii="Arial" w:hAnsi="Arial" w:hint="default"/>
      </w:rPr>
    </w:lvl>
    <w:lvl w:ilvl="1" w:tplc="69F2C724" w:tentative="1">
      <w:start w:val="1"/>
      <w:numFmt w:val="bullet"/>
      <w:lvlText w:val="•"/>
      <w:lvlJc w:val="left"/>
      <w:pPr>
        <w:tabs>
          <w:tab w:val="num" w:pos="1440"/>
        </w:tabs>
        <w:ind w:left="1440" w:hanging="360"/>
      </w:pPr>
      <w:rPr>
        <w:rFonts w:ascii="Arial" w:hAnsi="Arial" w:hint="default"/>
      </w:rPr>
    </w:lvl>
    <w:lvl w:ilvl="2" w:tplc="34AAEAF4" w:tentative="1">
      <w:start w:val="1"/>
      <w:numFmt w:val="bullet"/>
      <w:lvlText w:val="•"/>
      <w:lvlJc w:val="left"/>
      <w:pPr>
        <w:tabs>
          <w:tab w:val="num" w:pos="2160"/>
        </w:tabs>
        <w:ind w:left="2160" w:hanging="360"/>
      </w:pPr>
      <w:rPr>
        <w:rFonts w:ascii="Arial" w:hAnsi="Arial" w:hint="default"/>
      </w:rPr>
    </w:lvl>
    <w:lvl w:ilvl="3" w:tplc="101087BC" w:tentative="1">
      <w:start w:val="1"/>
      <w:numFmt w:val="bullet"/>
      <w:lvlText w:val="•"/>
      <w:lvlJc w:val="left"/>
      <w:pPr>
        <w:tabs>
          <w:tab w:val="num" w:pos="2880"/>
        </w:tabs>
        <w:ind w:left="2880" w:hanging="360"/>
      </w:pPr>
      <w:rPr>
        <w:rFonts w:ascii="Arial" w:hAnsi="Arial" w:hint="default"/>
      </w:rPr>
    </w:lvl>
    <w:lvl w:ilvl="4" w:tplc="A6FCBE68" w:tentative="1">
      <w:start w:val="1"/>
      <w:numFmt w:val="bullet"/>
      <w:lvlText w:val="•"/>
      <w:lvlJc w:val="left"/>
      <w:pPr>
        <w:tabs>
          <w:tab w:val="num" w:pos="3600"/>
        </w:tabs>
        <w:ind w:left="3600" w:hanging="360"/>
      </w:pPr>
      <w:rPr>
        <w:rFonts w:ascii="Arial" w:hAnsi="Arial" w:hint="default"/>
      </w:rPr>
    </w:lvl>
    <w:lvl w:ilvl="5" w:tplc="0BCAB098" w:tentative="1">
      <w:start w:val="1"/>
      <w:numFmt w:val="bullet"/>
      <w:lvlText w:val="•"/>
      <w:lvlJc w:val="left"/>
      <w:pPr>
        <w:tabs>
          <w:tab w:val="num" w:pos="4320"/>
        </w:tabs>
        <w:ind w:left="4320" w:hanging="360"/>
      </w:pPr>
      <w:rPr>
        <w:rFonts w:ascii="Arial" w:hAnsi="Arial" w:hint="default"/>
      </w:rPr>
    </w:lvl>
    <w:lvl w:ilvl="6" w:tplc="48DEBA84" w:tentative="1">
      <w:start w:val="1"/>
      <w:numFmt w:val="bullet"/>
      <w:lvlText w:val="•"/>
      <w:lvlJc w:val="left"/>
      <w:pPr>
        <w:tabs>
          <w:tab w:val="num" w:pos="5040"/>
        </w:tabs>
        <w:ind w:left="5040" w:hanging="360"/>
      </w:pPr>
      <w:rPr>
        <w:rFonts w:ascii="Arial" w:hAnsi="Arial" w:hint="default"/>
      </w:rPr>
    </w:lvl>
    <w:lvl w:ilvl="7" w:tplc="025E1E4E" w:tentative="1">
      <w:start w:val="1"/>
      <w:numFmt w:val="bullet"/>
      <w:lvlText w:val="•"/>
      <w:lvlJc w:val="left"/>
      <w:pPr>
        <w:tabs>
          <w:tab w:val="num" w:pos="5760"/>
        </w:tabs>
        <w:ind w:left="5760" w:hanging="360"/>
      </w:pPr>
      <w:rPr>
        <w:rFonts w:ascii="Arial" w:hAnsi="Arial" w:hint="default"/>
      </w:rPr>
    </w:lvl>
    <w:lvl w:ilvl="8" w:tplc="00DA0EE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8308B0"/>
    <w:multiLevelType w:val="hybridMultilevel"/>
    <w:tmpl w:val="175449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027B4A"/>
    <w:multiLevelType w:val="hybridMultilevel"/>
    <w:tmpl w:val="1DD6E2C8"/>
    <w:lvl w:ilvl="0" w:tplc="D248A13E">
      <w:start w:val="1"/>
      <w:numFmt w:val="bullet"/>
      <w:lvlText w:val="•"/>
      <w:lvlJc w:val="left"/>
      <w:pPr>
        <w:tabs>
          <w:tab w:val="num" w:pos="720"/>
        </w:tabs>
        <w:ind w:left="720" w:hanging="360"/>
      </w:pPr>
      <w:rPr>
        <w:rFonts w:ascii="Arial" w:hAnsi="Arial" w:hint="default"/>
      </w:rPr>
    </w:lvl>
    <w:lvl w:ilvl="1" w:tplc="50F2B0E0" w:tentative="1">
      <w:start w:val="1"/>
      <w:numFmt w:val="bullet"/>
      <w:lvlText w:val="•"/>
      <w:lvlJc w:val="left"/>
      <w:pPr>
        <w:tabs>
          <w:tab w:val="num" w:pos="1440"/>
        </w:tabs>
        <w:ind w:left="1440" w:hanging="360"/>
      </w:pPr>
      <w:rPr>
        <w:rFonts w:ascii="Arial" w:hAnsi="Arial" w:hint="default"/>
      </w:rPr>
    </w:lvl>
    <w:lvl w:ilvl="2" w:tplc="34087050" w:tentative="1">
      <w:start w:val="1"/>
      <w:numFmt w:val="bullet"/>
      <w:lvlText w:val="•"/>
      <w:lvlJc w:val="left"/>
      <w:pPr>
        <w:tabs>
          <w:tab w:val="num" w:pos="2160"/>
        </w:tabs>
        <w:ind w:left="2160" w:hanging="360"/>
      </w:pPr>
      <w:rPr>
        <w:rFonts w:ascii="Arial" w:hAnsi="Arial" w:hint="default"/>
      </w:rPr>
    </w:lvl>
    <w:lvl w:ilvl="3" w:tplc="150E00E4" w:tentative="1">
      <w:start w:val="1"/>
      <w:numFmt w:val="bullet"/>
      <w:lvlText w:val="•"/>
      <w:lvlJc w:val="left"/>
      <w:pPr>
        <w:tabs>
          <w:tab w:val="num" w:pos="2880"/>
        </w:tabs>
        <w:ind w:left="2880" w:hanging="360"/>
      </w:pPr>
      <w:rPr>
        <w:rFonts w:ascii="Arial" w:hAnsi="Arial" w:hint="default"/>
      </w:rPr>
    </w:lvl>
    <w:lvl w:ilvl="4" w:tplc="6CE4098A" w:tentative="1">
      <w:start w:val="1"/>
      <w:numFmt w:val="bullet"/>
      <w:lvlText w:val="•"/>
      <w:lvlJc w:val="left"/>
      <w:pPr>
        <w:tabs>
          <w:tab w:val="num" w:pos="3600"/>
        </w:tabs>
        <w:ind w:left="3600" w:hanging="360"/>
      </w:pPr>
      <w:rPr>
        <w:rFonts w:ascii="Arial" w:hAnsi="Arial" w:hint="default"/>
      </w:rPr>
    </w:lvl>
    <w:lvl w:ilvl="5" w:tplc="531A89CE" w:tentative="1">
      <w:start w:val="1"/>
      <w:numFmt w:val="bullet"/>
      <w:lvlText w:val="•"/>
      <w:lvlJc w:val="left"/>
      <w:pPr>
        <w:tabs>
          <w:tab w:val="num" w:pos="4320"/>
        </w:tabs>
        <w:ind w:left="4320" w:hanging="360"/>
      </w:pPr>
      <w:rPr>
        <w:rFonts w:ascii="Arial" w:hAnsi="Arial" w:hint="default"/>
      </w:rPr>
    </w:lvl>
    <w:lvl w:ilvl="6" w:tplc="1F0EAF50" w:tentative="1">
      <w:start w:val="1"/>
      <w:numFmt w:val="bullet"/>
      <w:lvlText w:val="•"/>
      <w:lvlJc w:val="left"/>
      <w:pPr>
        <w:tabs>
          <w:tab w:val="num" w:pos="5040"/>
        </w:tabs>
        <w:ind w:left="5040" w:hanging="360"/>
      </w:pPr>
      <w:rPr>
        <w:rFonts w:ascii="Arial" w:hAnsi="Arial" w:hint="default"/>
      </w:rPr>
    </w:lvl>
    <w:lvl w:ilvl="7" w:tplc="2BF833E8" w:tentative="1">
      <w:start w:val="1"/>
      <w:numFmt w:val="bullet"/>
      <w:lvlText w:val="•"/>
      <w:lvlJc w:val="left"/>
      <w:pPr>
        <w:tabs>
          <w:tab w:val="num" w:pos="5760"/>
        </w:tabs>
        <w:ind w:left="5760" w:hanging="360"/>
      </w:pPr>
      <w:rPr>
        <w:rFonts w:ascii="Arial" w:hAnsi="Arial" w:hint="default"/>
      </w:rPr>
    </w:lvl>
    <w:lvl w:ilvl="8" w:tplc="CCB8450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8CA0C5F"/>
    <w:multiLevelType w:val="hybridMultilevel"/>
    <w:tmpl w:val="979CD686"/>
    <w:lvl w:ilvl="0" w:tplc="812E388C">
      <w:start w:val="1"/>
      <w:numFmt w:val="bullet"/>
      <w:lvlText w:val="•"/>
      <w:lvlJc w:val="left"/>
      <w:pPr>
        <w:tabs>
          <w:tab w:val="num" w:pos="720"/>
        </w:tabs>
        <w:ind w:left="720" w:hanging="360"/>
      </w:pPr>
      <w:rPr>
        <w:rFonts w:ascii="Arial" w:hAnsi="Arial" w:hint="default"/>
      </w:rPr>
    </w:lvl>
    <w:lvl w:ilvl="1" w:tplc="A34657C0" w:tentative="1">
      <w:start w:val="1"/>
      <w:numFmt w:val="bullet"/>
      <w:lvlText w:val="•"/>
      <w:lvlJc w:val="left"/>
      <w:pPr>
        <w:tabs>
          <w:tab w:val="num" w:pos="1440"/>
        </w:tabs>
        <w:ind w:left="1440" w:hanging="360"/>
      </w:pPr>
      <w:rPr>
        <w:rFonts w:ascii="Arial" w:hAnsi="Arial" w:hint="default"/>
      </w:rPr>
    </w:lvl>
    <w:lvl w:ilvl="2" w:tplc="C714C29A" w:tentative="1">
      <w:start w:val="1"/>
      <w:numFmt w:val="bullet"/>
      <w:lvlText w:val="•"/>
      <w:lvlJc w:val="left"/>
      <w:pPr>
        <w:tabs>
          <w:tab w:val="num" w:pos="2160"/>
        </w:tabs>
        <w:ind w:left="2160" w:hanging="360"/>
      </w:pPr>
      <w:rPr>
        <w:rFonts w:ascii="Arial" w:hAnsi="Arial" w:hint="default"/>
      </w:rPr>
    </w:lvl>
    <w:lvl w:ilvl="3" w:tplc="0B4CC0BC" w:tentative="1">
      <w:start w:val="1"/>
      <w:numFmt w:val="bullet"/>
      <w:lvlText w:val="•"/>
      <w:lvlJc w:val="left"/>
      <w:pPr>
        <w:tabs>
          <w:tab w:val="num" w:pos="2880"/>
        </w:tabs>
        <w:ind w:left="2880" w:hanging="360"/>
      </w:pPr>
      <w:rPr>
        <w:rFonts w:ascii="Arial" w:hAnsi="Arial" w:hint="default"/>
      </w:rPr>
    </w:lvl>
    <w:lvl w:ilvl="4" w:tplc="5CB64A30" w:tentative="1">
      <w:start w:val="1"/>
      <w:numFmt w:val="bullet"/>
      <w:lvlText w:val="•"/>
      <w:lvlJc w:val="left"/>
      <w:pPr>
        <w:tabs>
          <w:tab w:val="num" w:pos="3600"/>
        </w:tabs>
        <w:ind w:left="3600" w:hanging="360"/>
      </w:pPr>
      <w:rPr>
        <w:rFonts w:ascii="Arial" w:hAnsi="Arial" w:hint="default"/>
      </w:rPr>
    </w:lvl>
    <w:lvl w:ilvl="5" w:tplc="6C707BBA" w:tentative="1">
      <w:start w:val="1"/>
      <w:numFmt w:val="bullet"/>
      <w:lvlText w:val="•"/>
      <w:lvlJc w:val="left"/>
      <w:pPr>
        <w:tabs>
          <w:tab w:val="num" w:pos="4320"/>
        </w:tabs>
        <w:ind w:left="4320" w:hanging="360"/>
      </w:pPr>
      <w:rPr>
        <w:rFonts w:ascii="Arial" w:hAnsi="Arial" w:hint="default"/>
      </w:rPr>
    </w:lvl>
    <w:lvl w:ilvl="6" w:tplc="FEA822C0" w:tentative="1">
      <w:start w:val="1"/>
      <w:numFmt w:val="bullet"/>
      <w:lvlText w:val="•"/>
      <w:lvlJc w:val="left"/>
      <w:pPr>
        <w:tabs>
          <w:tab w:val="num" w:pos="5040"/>
        </w:tabs>
        <w:ind w:left="5040" w:hanging="360"/>
      </w:pPr>
      <w:rPr>
        <w:rFonts w:ascii="Arial" w:hAnsi="Arial" w:hint="default"/>
      </w:rPr>
    </w:lvl>
    <w:lvl w:ilvl="7" w:tplc="9C061258" w:tentative="1">
      <w:start w:val="1"/>
      <w:numFmt w:val="bullet"/>
      <w:lvlText w:val="•"/>
      <w:lvlJc w:val="left"/>
      <w:pPr>
        <w:tabs>
          <w:tab w:val="num" w:pos="5760"/>
        </w:tabs>
        <w:ind w:left="5760" w:hanging="360"/>
      </w:pPr>
      <w:rPr>
        <w:rFonts w:ascii="Arial" w:hAnsi="Arial" w:hint="default"/>
      </w:rPr>
    </w:lvl>
    <w:lvl w:ilvl="8" w:tplc="4124833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8CB3CEB"/>
    <w:multiLevelType w:val="hybridMultilevel"/>
    <w:tmpl w:val="66482F0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C6C6783"/>
    <w:multiLevelType w:val="hybridMultilevel"/>
    <w:tmpl w:val="B50C3320"/>
    <w:lvl w:ilvl="0" w:tplc="B1D6DACC">
      <w:start w:val="1"/>
      <w:numFmt w:val="bullet"/>
      <w:lvlText w:val=""/>
      <w:lvlJc w:val="left"/>
      <w:pPr>
        <w:tabs>
          <w:tab w:val="num" w:pos="720"/>
        </w:tabs>
        <w:ind w:left="720" w:hanging="360"/>
      </w:pPr>
      <w:rPr>
        <w:rFonts w:ascii="Wingdings" w:hAnsi="Wingdings" w:hint="default"/>
      </w:rPr>
    </w:lvl>
    <w:lvl w:ilvl="1" w:tplc="8844405A" w:tentative="1">
      <w:start w:val="1"/>
      <w:numFmt w:val="bullet"/>
      <w:lvlText w:val=""/>
      <w:lvlJc w:val="left"/>
      <w:pPr>
        <w:tabs>
          <w:tab w:val="num" w:pos="1440"/>
        </w:tabs>
        <w:ind w:left="1440" w:hanging="360"/>
      </w:pPr>
      <w:rPr>
        <w:rFonts w:ascii="Wingdings" w:hAnsi="Wingdings" w:hint="default"/>
      </w:rPr>
    </w:lvl>
    <w:lvl w:ilvl="2" w:tplc="4246D0BE" w:tentative="1">
      <w:start w:val="1"/>
      <w:numFmt w:val="bullet"/>
      <w:lvlText w:val=""/>
      <w:lvlJc w:val="left"/>
      <w:pPr>
        <w:tabs>
          <w:tab w:val="num" w:pos="2160"/>
        </w:tabs>
        <w:ind w:left="2160" w:hanging="360"/>
      </w:pPr>
      <w:rPr>
        <w:rFonts w:ascii="Wingdings" w:hAnsi="Wingdings" w:hint="default"/>
      </w:rPr>
    </w:lvl>
    <w:lvl w:ilvl="3" w:tplc="96FCF082" w:tentative="1">
      <w:start w:val="1"/>
      <w:numFmt w:val="bullet"/>
      <w:lvlText w:val=""/>
      <w:lvlJc w:val="left"/>
      <w:pPr>
        <w:tabs>
          <w:tab w:val="num" w:pos="2880"/>
        </w:tabs>
        <w:ind w:left="2880" w:hanging="360"/>
      </w:pPr>
      <w:rPr>
        <w:rFonts w:ascii="Wingdings" w:hAnsi="Wingdings" w:hint="default"/>
      </w:rPr>
    </w:lvl>
    <w:lvl w:ilvl="4" w:tplc="2C2E3F96" w:tentative="1">
      <w:start w:val="1"/>
      <w:numFmt w:val="bullet"/>
      <w:lvlText w:val=""/>
      <w:lvlJc w:val="left"/>
      <w:pPr>
        <w:tabs>
          <w:tab w:val="num" w:pos="3600"/>
        </w:tabs>
        <w:ind w:left="3600" w:hanging="360"/>
      </w:pPr>
      <w:rPr>
        <w:rFonts w:ascii="Wingdings" w:hAnsi="Wingdings" w:hint="default"/>
      </w:rPr>
    </w:lvl>
    <w:lvl w:ilvl="5" w:tplc="AB546712" w:tentative="1">
      <w:start w:val="1"/>
      <w:numFmt w:val="bullet"/>
      <w:lvlText w:val=""/>
      <w:lvlJc w:val="left"/>
      <w:pPr>
        <w:tabs>
          <w:tab w:val="num" w:pos="4320"/>
        </w:tabs>
        <w:ind w:left="4320" w:hanging="360"/>
      </w:pPr>
      <w:rPr>
        <w:rFonts w:ascii="Wingdings" w:hAnsi="Wingdings" w:hint="default"/>
      </w:rPr>
    </w:lvl>
    <w:lvl w:ilvl="6" w:tplc="BE08D214" w:tentative="1">
      <w:start w:val="1"/>
      <w:numFmt w:val="bullet"/>
      <w:lvlText w:val=""/>
      <w:lvlJc w:val="left"/>
      <w:pPr>
        <w:tabs>
          <w:tab w:val="num" w:pos="5040"/>
        </w:tabs>
        <w:ind w:left="5040" w:hanging="360"/>
      </w:pPr>
      <w:rPr>
        <w:rFonts w:ascii="Wingdings" w:hAnsi="Wingdings" w:hint="default"/>
      </w:rPr>
    </w:lvl>
    <w:lvl w:ilvl="7" w:tplc="FE523216" w:tentative="1">
      <w:start w:val="1"/>
      <w:numFmt w:val="bullet"/>
      <w:lvlText w:val=""/>
      <w:lvlJc w:val="left"/>
      <w:pPr>
        <w:tabs>
          <w:tab w:val="num" w:pos="5760"/>
        </w:tabs>
        <w:ind w:left="5760" w:hanging="360"/>
      </w:pPr>
      <w:rPr>
        <w:rFonts w:ascii="Wingdings" w:hAnsi="Wingdings" w:hint="default"/>
      </w:rPr>
    </w:lvl>
    <w:lvl w:ilvl="8" w:tplc="C93EF0E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6F0F23"/>
    <w:multiLevelType w:val="hybridMultilevel"/>
    <w:tmpl w:val="AD8EA078"/>
    <w:lvl w:ilvl="0" w:tplc="C3008ADA">
      <w:start w:val="1"/>
      <w:numFmt w:val="bullet"/>
      <w:lvlText w:val=""/>
      <w:lvlJc w:val="left"/>
      <w:pPr>
        <w:tabs>
          <w:tab w:val="num" w:pos="720"/>
        </w:tabs>
        <w:ind w:left="720" w:hanging="360"/>
      </w:pPr>
      <w:rPr>
        <w:rFonts w:ascii="Wingdings" w:hAnsi="Wingdings" w:hint="default"/>
      </w:rPr>
    </w:lvl>
    <w:lvl w:ilvl="1" w:tplc="370053F0" w:tentative="1">
      <w:start w:val="1"/>
      <w:numFmt w:val="bullet"/>
      <w:lvlText w:val=""/>
      <w:lvlJc w:val="left"/>
      <w:pPr>
        <w:tabs>
          <w:tab w:val="num" w:pos="1440"/>
        </w:tabs>
        <w:ind w:left="1440" w:hanging="360"/>
      </w:pPr>
      <w:rPr>
        <w:rFonts w:ascii="Wingdings" w:hAnsi="Wingdings" w:hint="default"/>
      </w:rPr>
    </w:lvl>
    <w:lvl w:ilvl="2" w:tplc="9C90CE8C" w:tentative="1">
      <w:start w:val="1"/>
      <w:numFmt w:val="bullet"/>
      <w:lvlText w:val=""/>
      <w:lvlJc w:val="left"/>
      <w:pPr>
        <w:tabs>
          <w:tab w:val="num" w:pos="2160"/>
        </w:tabs>
        <w:ind w:left="2160" w:hanging="360"/>
      </w:pPr>
      <w:rPr>
        <w:rFonts w:ascii="Wingdings" w:hAnsi="Wingdings" w:hint="default"/>
      </w:rPr>
    </w:lvl>
    <w:lvl w:ilvl="3" w:tplc="4FA62198" w:tentative="1">
      <w:start w:val="1"/>
      <w:numFmt w:val="bullet"/>
      <w:lvlText w:val=""/>
      <w:lvlJc w:val="left"/>
      <w:pPr>
        <w:tabs>
          <w:tab w:val="num" w:pos="2880"/>
        </w:tabs>
        <w:ind w:left="2880" w:hanging="360"/>
      </w:pPr>
      <w:rPr>
        <w:rFonts w:ascii="Wingdings" w:hAnsi="Wingdings" w:hint="default"/>
      </w:rPr>
    </w:lvl>
    <w:lvl w:ilvl="4" w:tplc="0B18D398" w:tentative="1">
      <w:start w:val="1"/>
      <w:numFmt w:val="bullet"/>
      <w:lvlText w:val=""/>
      <w:lvlJc w:val="left"/>
      <w:pPr>
        <w:tabs>
          <w:tab w:val="num" w:pos="3600"/>
        </w:tabs>
        <w:ind w:left="3600" w:hanging="360"/>
      </w:pPr>
      <w:rPr>
        <w:rFonts w:ascii="Wingdings" w:hAnsi="Wingdings" w:hint="default"/>
      </w:rPr>
    </w:lvl>
    <w:lvl w:ilvl="5" w:tplc="2C2E4A4A" w:tentative="1">
      <w:start w:val="1"/>
      <w:numFmt w:val="bullet"/>
      <w:lvlText w:val=""/>
      <w:lvlJc w:val="left"/>
      <w:pPr>
        <w:tabs>
          <w:tab w:val="num" w:pos="4320"/>
        </w:tabs>
        <w:ind w:left="4320" w:hanging="360"/>
      </w:pPr>
      <w:rPr>
        <w:rFonts w:ascii="Wingdings" w:hAnsi="Wingdings" w:hint="default"/>
      </w:rPr>
    </w:lvl>
    <w:lvl w:ilvl="6" w:tplc="86EA628E" w:tentative="1">
      <w:start w:val="1"/>
      <w:numFmt w:val="bullet"/>
      <w:lvlText w:val=""/>
      <w:lvlJc w:val="left"/>
      <w:pPr>
        <w:tabs>
          <w:tab w:val="num" w:pos="5040"/>
        </w:tabs>
        <w:ind w:left="5040" w:hanging="360"/>
      </w:pPr>
      <w:rPr>
        <w:rFonts w:ascii="Wingdings" w:hAnsi="Wingdings" w:hint="default"/>
      </w:rPr>
    </w:lvl>
    <w:lvl w:ilvl="7" w:tplc="43B0027E" w:tentative="1">
      <w:start w:val="1"/>
      <w:numFmt w:val="bullet"/>
      <w:lvlText w:val=""/>
      <w:lvlJc w:val="left"/>
      <w:pPr>
        <w:tabs>
          <w:tab w:val="num" w:pos="5760"/>
        </w:tabs>
        <w:ind w:left="5760" w:hanging="360"/>
      </w:pPr>
      <w:rPr>
        <w:rFonts w:ascii="Wingdings" w:hAnsi="Wingdings" w:hint="default"/>
      </w:rPr>
    </w:lvl>
    <w:lvl w:ilvl="8" w:tplc="FDF2F5CA"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3161A57"/>
    <w:multiLevelType w:val="hybridMultilevel"/>
    <w:tmpl w:val="6B02C294"/>
    <w:lvl w:ilvl="0" w:tplc="47749DAA">
      <w:start w:val="1"/>
      <w:numFmt w:val="bullet"/>
      <w:lvlText w:val=""/>
      <w:lvlJc w:val="left"/>
      <w:pPr>
        <w:tabs>
          <w:tab w:val="num" w:pos="720"/>
        </w:tabs>
        <w:ind w:left="720" w:hanging="360"/>
      </w:pPr>
      <w:rPr>
        <w:rFonts w:ascii="Wingdings" w:hAnsi="Wingdings" w:hint="default"/>
      </w:rPr>
    </w:lvl>
    <w:lvl w:ilvl="1" w:tplc="20301E34" w:tentative="1">
      <w:start w:val="1"/>
      <w:numFmt w:val="bullet"/>
      <w:lvlText w:val=""/>
      <w:lvlJc w:val="left"/>
      <w:pPr>
        <w:tabs>
          <w:tab w:val="num" w:pos="1440"/>
        </w:tabs>
        <w:ind w:left="1440" w:hanging="360"/>
      </w:pPr>
      <w:rPr>
        <w:rFonts w:ascii="Wingdings" w:hAnsi="Wingdings" w:hint="default"/>
      </w:rPr>
    </w:lvl>
    <w:lvl w:ilvl="2" w:tplc="1DC21FB4" w:tentative="1">
      <w:start w:val="1"/>
      <w:numFmt w:val="bullet"/>
      <w:lvlText w:val=""/>
      <w:lvlJc w:val="left"/>
      <w:pPr>
        <w:tabs>
          <w:tab w:val="num" w:pos="2160"/>
        </w:tabs>
        <w:ind w:left="2160" w:hanging="360"/>
      </w:pPr>
      <w:rPr>
        <w:rFonts w:ascii="Wingdings" w:hAnsi="Wingdings" w:hint="default"/>
      </w:rPr>
    </w:lvl>
    <w:lvl w:ilvl="3" w:tplc="BF721C1C" w:tentative="1">
      <w:start w:val="1"/>
      <w:numFmt w:val="bullet"/>
      <w:lvlText w:val=""/>
      <w:lvlJc w:val="left"/>
      <w:pPr>
        <w:tabs>
          <w:tab w:val="num" w:pos="2880"/>
        </w:tabs>
        <w:ind w:left="2880" w:hanging="360"/>
      </w:pPr>
      <w:rPr>
        <w:rFonts w:ascii="Wingdings" w:hAnsi="Wingdings" w:hint="default"/>
      </w:rPr>
    </w:lvl>
    <w:lvl w:ilvl="4" w:tplc="A50A0496" w:tentative="1">
      <w:start w:val="1"/>
      <w:numFmt w:val="bullet"/>
      <w:lvlText w:val=""/>
      <w:lvlJc w:val="left"/>
      <w:pPr>
        <w:tabs>
          <w:tab w:val="num" w:pos="3600"/>
        </w:tabs>
        <w:ind w:left="3600" w:hanging="360"/>
      </w:pPr>
      <w:rPr>
        <w:rFonts w:ascii="Wingdings" w:hAnsi="Wingdings" w:hint="default"/>
      </w:rPr>
    </w:lvl>
    <w:lvl w:ilvl="5" w:tplc="4290EF22" w:tentative="1">
      <w:start w:val="1"/>
      <w:numFmt w:val="bullet"/>
      <w:lvlText w:val=""/>
      <w:lvlJc w:val="left"/>
      <w:pPr>
        <w:tabs>
          <w:tab w:val="num" w:pos="4320"/>
        </w:tabs>
        <w:ind w:left="4320" w:hanging="360"/>
      </w:pPr>
      <w:rPr>
        <w:rFonts w:ascii="Wingdings" w:hAnsi="Wingdings" w:hint="default"/>
      </w:rPr>
    </w:lvl>
    <w:lvl w:ilvl="6" w:tplc="89B0C3CA" w:tentative="1">
      <w:start w:val="1"/>
      <w:numFmt w:val="bullet"/>
      <w:lvlText w:val=""/>
      <w:lvlJc w:val="left"/>
      <w:pPr>
        <w:tabs>
          <w:tab w:val="num" w:pos="5040"/>
        </w:tabs>
        <w:ind w:left="5040" w:hanging="360"/>
      </w:pPr>
      <w:rPr>
        <w:rFonts w:ascii="Wingdings" w:hAnsi="Wingdings" w:hint="default"/>
      </w:rPr>
    </w:lvl>
    <w:lvl w:ilvl="7" w:tplc="A148D8EE" w:tentative="1">
      <w:start w:val="1"/>
      <w:numFmt w:val="bullet"/>
      <w:lvlText w:val=""/>
      <w:lvlJc w:val="left"/>
      <w:pPr>
        <w:tabs>
          <w:tab w:val="num" w:pos="5760"/>
        </w:tabs>
        <w:ind w:left="5760" w:hanging="360"/>
      </w:pPr>
      <w:rPr>
        <w:rFonts w:ascii="Wingdings" w:hAnsi="Wingdings" w:hint="default"/>
      </w:rPr>
    </w:lvl>
    <w:lvl w:ilvl="8" w:tplc="BB482DA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38C4BF1"/>
    <w:multiLevelType w:val="hybridMultilevel"/>
    <w:tmpl w:val="6770D316"/>
    <w:lvl w:ilvl="0" w:tplc="9680340E">
      <w:start w:val="1"/>
      <w:numFmt w:val="bullet"/>
      <w:lvlText w:val=""/>
      <w:lvlJc w:val="left"/>
      <w:pPr>
        <w:tabs>
          <w:tab w:val="num" w:pos="720"/>
        </w:tabs>
        <w:ind w:left="720" w:hanging="360"/>
      </w:pPr>
      <w:rPr>
        <w:rFonts w:ascii="Wingdings" w:hAnsi="Wingdings" w:hint="default"/>
      </w:rPr>
    </w:lvl>
    <w:lvl w:ilvl="1" w:tplc="7B74B17C" w:tentative="1">
      <w:start w:val="1"/>
      <w:numFmt w:val="bullet"/>
      <w:lvlText w:val=""/>
      <w:lvlJc w:val="left"/>
      <w:pPr>
        <w:tabs>
          <w:tab w:val="num" w:pos="1440"/>
        </w:tabs>
        <w:ind w:left="1440" w:hanging="360"/>
      </w:pPr>
      <w:rPr>
        <w:rFonts w:ascii="Wingdings" w:hAnsi="Wingdings" w:hint="default"/>
      </w:rPr>
    </w:lvl>
    <w:lvl w:ilvl="2" w:tplc="8C76EC00" w:tentative="1">
      <w:start w:val="1"/>
      <w:numFmt w:val="bullet"/>
      <w:lvlText w:val=""/>
      <w:lvlJc w:val="left"/>
      <w:pPr>
        <w:tabs>
          <w:tab w:val="num" w:pos="2160"/>
        </w:tabs>
        <w:ind w:left="2160" w:hanging="360"/>
      </w:pPr>
      <w:rPr>
        <w:rFonts w:ascii="Wingdings" w:hAnsi="Wingdings" w:hint="default"/>
      </w:rPr>
    </w:lvl>
    <w:lvl w:ilvl="3" w:tplc="6734D15A" w:tentative="1">
      <w:start w:val="1"/>
      <w:numFmt w:val="bullet"/>
      <w:lvlText w:val=""/>
      <w:lvlJc w:val="left"/>
      <w:pPr>
        <w:tabs>
          <w:tab w:val="num" w:pos="2880"/>
        </w:tabs>
        <w:ind w:left="2880" w:hanging="360"/>
      </w:pPr>
      <w:rPr>
        <w:rFonts w:ascii="Wingdings" w:hAnsi="Wingdings" w:hint="default"/>
      </w:rPr>
    </w:lvl>
    <w:lvl w:ilvl="4" w:tplc="1D8CDE12" w:tentative="1">
      <w:start w:val="1"/>
      <w:numFmt w:val="bullet"/>
      <w:lvlText w:val=""/>
      <w:lvlJc w:val="left"/>
      <w:pPr>
        <w:tabs>
          <w:tab w:val="num" w:pos="3600"/>
        </w:tabs>
        <w:ind w:left="3600" w:hanging="360"/>
      </w:pPr>
      <w:rPr>
        <w:rFonts w:ascii="Wingdings" w:hAnsi="Wingdings" w:hint="default"/>
      </w:rPr>
    </w:lvl>
    <w:lvl w:ilvl="5" w:tplc="05ECA848" w:tentative="1">
      <w:start w:val="1"/>
      <w:numFmt w:val="bullet"/>
      <w:lvlText w:val=""/>
      <w:lvlJc w:val="left"/>
      <w:pPr>
        <w:tabs>
          <w:tab w:val="num" w:pos="4320"/>
        </w:tabs>
        <w:ind w:left="4320" w:hanging="360"/>
      </w:pPr>
      <w:rPr>
        <w:rFonts w:ascii="Wingdings" w:hAnsi="Wingdings" w:hint="default"/>
      </w:rPr>
    </w:lvl>
    <w:lvl w:ilvl="6" w:tplc="3FDA0518" w:tentative="1">
      <w:start w:val="1"/>
      <w:numFmt w:val="bullet"/>
      <w:lvlText w:val=""/>
      <w:lvlJc w:val="left"/>
      <w:pPr>
        <w:tabs>
          <w:tab w:val="num" w:pos="5040"/>
        </w:tabs>
        <w:ind w:left="5040" w:hanging="360"/>
      </w:pPr>
      <w:rPr>
        <w:rFonts w:ascii="Wingdings" w:hAnsi="Wingdings" w:hint="default"/>
      </w:rPr>
    </w:lvl>
    <w:lvl w:ilvl="7" w:tplc="D48CA018" w:tentative="1">
      <w:start w:val="1"/>
      <w:numFmt w:val="bullet"/>
      <w:lvlText w:val=""/>
      <w:lvlJc w:val="left"/>
      <w:pPr>
        <w:tabs>
          <w:tab w:val="num" w:pos="5760"/>
        </w:tabs>
        <w:ind w:left="5760" w:hanging="360"/>
      </w:pPr>
      <w:rPr>
        <w:rFonts w:ascii="Wingdings" w:hAnsi="Wingdings" w:hint="default"/>
      </w:rPr>
    </w:lvl>
    <w:lvl w:ilvl="8" w:tplc="3880EA5A"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9F03A6"/>
    <w:multiLevelType w:val="hybridMultilevel"/>
    <w:tmpl w:val="5F523A70"/>
    <w:lvl w:ilvl="0" w:tplc="62FAA200">
      <w:start w:val="1"/>
      <w:numFmt w:val="bullet"/>
      <w:lvlText w:val=""/>
      <w:lvlJc w:val="left"/>
      <w:pPr>
        <w:tabs>
          <w:tab w:val="num" w:pos="720"/>
        </w:tabs>
        <w:ind w:left="720" w:hanging="360"/>
      </w:pPr>
      <w:rPr>
        <w:rFonts w:ascii="Wingdings" w:hAnsi="Wingdings" w:hint="default"/>
      </w:rPr>
    </w:lvl>
    <w:lvl w:ilvl="1" w:tplc="5A60ADD4" w:tentative="1">
      <w:start w:val="1"/>
      <w:numFmt w:val="bullet"/>
      <w:lvlText w:val=""/>
      <w:lvlJc w:val="left"/>
      <w:pPr>
        <w:tabs>
          <w:tab w:val="num" w:pos="1440"/>
        </w:tabs>
        <w:ind w:left="1440" w:hanging="360"/>
      </w:pPr>
      <w:rPr>
        <w:rFonts w:ascii="Wingdings" w:hAnsi="Wingdings" w:hint="default"/>
      </w:rPr>
    </w:lvl>
    <w:lvl w:ilvl="2" w:tplc="1F0A2B44" w:tentative="1">
      <w:start w:val="1"/>
      <w:numFmt w:val="bullet"/>
      <w:lvlText w:val=""/>
      <w:lvlJc w:val="left"/>
      <w:pPr>
        <w:tabs>
          <w:tab w:val="num" w:pos="2160"/>
        </w:tabs>
        <w:ind w:left="2160" w:hanging="360"/>
      </w:pPr>
      <w:rPr>
        <w:rFonts w:ascii="Wingdings" w:hAnsi="Wingdings" w:hint="default"/>
      </w:rPr>
    </w:lvl>
    <w:lvl w:ilvl="3" w:tplc="307674D8" w:tentative="1">
      <w:start w:val="1"/>
      <w:numFmt w:val="bullet"/>
      <w:lvlText w:val=""/>
      <w:lvlJc w:val="left"/>
      <w:pPr>
        <w:tabs>
          <w:tab w:val="num" w:pos="2880"/>
        </w:tabs>
        <w:ind w:left="2880" w:hanging="360"/>
      </w:pPr>
      <w:rPr>
        <w:rFonts w:ascii="Wingdings" w:hAnsi="Wingdings" w:hint="default"/>
      </w:rPr>
    </w:lvl>
    <w:lvl w:ilvl="4" w:tplc="0BE84084" w:tentative="1">
      <w:start w:val="1"/>
      <w:numFmt w:val="bullet"/>
      <w:lvlText w:val=""/>
      <w:lvlJc w:val="left"/>
      <w:pPr>
        <w:tabs>
          <w:tab w:val="num" w:pos="3600"/>
        </w:tabs>
        <w:ind w:left="3600" w:hanging="360"/>
      </w:pPr>
      <w:rPr>
        <w:rFonts w:ascii="Wingdings" w:hAnsi="Wingdings" w:hint="default"/>
      </w:rPr>
    </w:lvl>
    <w:lvl w:ilvl="5" w:tplc="736A3D98" w:tentative="1">
      <w:start w:val="1"/>
      <w:numFmt w:val="bullet"/>
      <w:lvlText w:val=""/>
      <w:lvlJc w:val="left"/>
      <w:pPr>
        <w:tabs>
          <w:tab w:val="num" w:pos="4320"/>
        </w:tabs>
        <w:ind w:left="4320" w:hanging="360"/>
      </w:pPr>
      <w:rPr>
        <w:rFonts w:ascii="Wingdings" w:hAnsi="Wingdings" w:hint="default"/>
      </w:rPr>
    </w:lvl>
    <w:lvl w:ilvl="6" w:tplc="527A79F8" w:tentative="1">
      <w:start w:val="1"/>
      <w:numFmt w:val="bullet"/>
      <w:lvlText w:val=""/>
      <w:lvlJc w:val="left"/>
      <w:pPr>
        <w:tabs>
          <w:tab w:val="num" w:pos="5040"/>
        </w:tabs>
        <w:ind w:left="5040" w:hanging="360"/>
      </w:pPr>
      <w:rPr>
        <w:rFonts w:ascii="Wingdings" w:hAnsi="Wingdings" w:hint="default"/>
      </w:rPr>
    </w:lvl>
    <w:lvl w:ilvl="7" w:tplc="7F36B62C" w:tentative="1">
      <w:start w:val="1"/>
      <w:numFmt w:val="bullet"/>
      <w:lvlText w:val=""/>
      <w:lvlJc w:val="left"/>
      <w:pPr>
        <w:tabs>
          <w:tab w:val="num" w:pos="5760"/>
        </w:tabs>
        <w:ind w:left="5760" w:hanging="360"/>
      </w:pPr>
      <w:rPr>
        <w:rFonts w:ascii="Wingdings" w:hAnsi="Wingdings" w:hint="default"/>
      </w:rPr>
    </w:lvl>
    <w:lvl w:ilvl="8" w:tplc="275C4B9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194190"/>
    <w:multiLevelType w:val="hybridMultilevel"/>
    <w:tmpl w:val="C1E29D6A"/>
    <w:lvl w:ilvl="0" w:tplc="8248A7BA">
      <w:start w:val="1"/>
      <w:numFmt w:val="bullet"/>
      <w:lvlText w:val="•"/>
      <w:lvlJc w:val="left"/>
      <w:pPr>
        <w:tabs>
          <w:tab w:val="num" w:pos="720"/>
        </w:tabs>
        <w:ind w:left="720" w:hanging="360"/>
      </w:pPr>
      <w:rPr>
        <w:rFonts w:ascii="Arial" w:hAnsi="Arial" w:hint="default"/>
      </w:rPr>
    </w:lvl>
    <w:lvl w:ilvl="1" w:tplc="11EE3E8C" w:tentative="1">
      <w:start w:val="1"/>
      <w:numFmt w:val="bullet"/>
      <w:lvlText w:val="•"/>
      <w:lvlJc w:val="left"/>
      <w:pPr>
        <w:tabs>
          <w:tab w:val="num" w:pos="1440"/>
        </w:tabs>
        <w:ind w:left="1440" w:hanging="360"/>
      </w:pPr>
      <w:rPr>
        <w:rFonts w:ascii="Arial" w:hAnsi="Arial" w:hint="default"/>
      </w:rPr>
    </w:lvl>
    <w:lvl w:ilvl="2" w:tplc="E1D06456" w:tentative="1">
      <w:start w:val="1"/>
      <w:numFmt w:val="bullet"/>
      <w:lvlText w:val="•"/>
      <w:lvlJc w:val="left"/>
      <w:pPr>
        <w:tabs>
          <w:tab w:val="num" w:pos="2160"/>
        </w:tabs>
        <w:ind w:left="2160" w:hanging="360"/>
      </w:pPr>
      <w:rPr>
        <w:rFonts w:ascii="Arial" w:hAnsi="Arial" w:hint="default"/>
      </w:rPr>
    </w:lvl>
    <w:lvl w:ilvl="3" w:tplc="AD7E29F0" w:tentative="1">
      <w:start w:val="1"/>
      <w:numFmt w:val="bullet"/>
      <w:lvlText w:val="•"/>
      <w:lvlJc w:val="left"/>
      <w:pPr>
        <w:tabs>
          <w:tab w:val="num" w:pos="2880"/>
        </w:tabs>
        <w:ind w:left="2880" w:hanging="360"/>
      </w:pPr>
      <w:rPr>
        <w:rFonts w:ascii="Arial" w:hAnsi="Arial" w:hint="default"/>
      </w:rPr>
    </w:lvl>
    <w:lvl w:ilvl="4" w:tplc="46941648" w:tentative="1">
      <w:start w:val="1"/>
      <w:numFmt w:val="bullet"/>
      <w:lvlText w:val="•"/>
      <w:lvlJc w:val="left"/>
      <w:pPr>
        <w:tabs>
          <w:tab w:val="num" w:pos="3600"/>
        </w:tabs>
        <w:ind w:left="3600" w:hanging="360"/>
      </w:pPr>
      <w:rPr>
        <w:rFonts w:ascii="Arial" w:hAnsi="Arial" w:hint="default"/>
      </w:rPr>
    </w:lvl>
    <w:lvl w:ilvl="5" w:tplc="1074917A" w:tentative="1">
      <w:start w:val="1"/>
      <w:numFmt w:val="bullet"/>
      <w:lvlText w:val="•"/>
      <w:lvlJc w:val="left"/>
      <w:pPr>
        <w:tabs>
          <w:tab w:val="num" w:pos="4320"/>
        </w:tabs>
        <w:ind w:left="4320" w:hanging="360"/>
      </w:pPr>
      <w:rPr>
        <w:rFonts w:ascii="Arial" w:hAnsi="Arial" w:hint="default"/>
      </w:rPr>
    </w:lvl>
    <w:lvl w:ilvl="6" w:tplc="6C06A38E" w:tentative="1">
      <w:start w:val="1"/>
      <w:numFmt w:val="bullet"/>
      <w:lvlText w:val="•"/>
      <w:lvlJc w:val="left"/>
      <w:pPr>
        <w:tabs>
          <w:tab w:val="num" w:pos="5040"/>
        </w:tabs>
        <w:ind w:left="5040" w:hanging="360"/>
      </w:pPr>
      <w:rPr>
        <w:rFonts w:ascii="Arial" w:hAnsi="Arial" w:hint="default"/>
      </w:rPr>
    </w:lvl>
    <w:lvl w:ilvl="7" w:tplc="212E447C" w:tentative="1">
      <w:start w:val="1"/>
      <w:numFmt w:val="bullet"/>
      <w:lvlText w:val="•"/>
      <w:lvlJc w:val="left"/>
      <w:pPr>
        <w:tabs>
          <w:tab w:val="num" w:pos="5760"/>
        </w:tabs>
        <w:ind w:left="5760" w:hanging="360"/>
      </w:pPr>
      <w:rPr>
        <w:rFonts w:ascii="Arial" w:hAnsi="Arial" w:hint="default"/>
      </w:rPr>
    </w:lvl>
    <w:lvl w:ilvl="8" w:tplc="DC0A0DA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B806A9E"/>
    <w:multiLevelType w:val="hybridMultilevel"/>
    <w:tmpl w:val="DF6CF10A"/>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9" w15:restartNumberingAfterBreak="0">
    <w:nsid w:val="6D8C71F0"/>
    <w:multiLevelType w:val="hybridMultilevel"/>
    <w:tmpl w:val="99C4607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6E90528C"/>
    <w:multiLevelType w:val="hybridMultilevel"/>
    <w:tmpl w:val="1E7CC5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1" w15:restartNumberingAfterBreak="0">
    <w:nsid w:val="77AB3D6A"/>
    <w:multiLevelType w:val="hybridMultilevel"/>
    <w:tmpl w:val="7912245A"/>
    <w:lvl w:ilvl="0" w:tplc="191242F2">
      <w:start w:val="1"/>
      <w:numFmt w:val="bullet"/>
      <w:lvlText w:val=""/>
      <w:lvlJc w:val="left"/>
      <w:pPr>
        <w:tabs>
          <w:tab w:val="num" w:pos="720"/>
        </w:tabs>
        <w:ind w:left="720" w:hanging="360"/>
      </w:pPr>
      <w:rPr>
        <w:rFonts w:ascii="Wingdings" w:hAnsi="Wingdings" w:hint="default"/>
      </w:rPr>
    </w:lvl>
    <w:lvl w:ilvl="1" w:tplc="B5002E74" w:tentative="1">
      <w:start w:val="1"/>
      <w:numFmt w:val="bullet"/>
      <w:lvlText w:val=""/>
      <w:lvlJc w:val="left"/>
      <w:pPr>
        <w:tabs>
          <w:tab w:val="num" w:pos="1440"/>
        </w:tabs>
        <w:ind w:left="1440" w:hanging="360"/>
      </w:pPr>
      <w:rPr>
        <w:rFonts w:ascii="Wingdings" w:hAnsi="Wingdings" w:hint="default"/>
      </w:rPr>
    </w:lvl>
    <w:lvl w:ilvl="2" w:tplc="779035DC" w:tentative="1">
      <w:start w:val="1"/>
      <w:numFmt w:val="bullet"/>
      <w:lvlText w:val=""/>
      <w:lvlJc w:val="left"/>
      <w:pPr>
        <w:tabs>
          <w:tab w:val="num" w:pos="2160"/>
        </w:tabs>
        <w:ind w:left="2160" w:hanging="360"/>
      </w:pPr>
      <w:rPr>
        <w:rFonts w:ascii="Wingdings" w:hAnsi="Wingdings" w:hint="default"/>
      </w:rPr>
    </w:lvl>
    <w:lvl w:ilvl="3" w:tplc="942272D0" w:tentative="1">
      <w:start w:val="1"/>
      <w:numFmt w:val="bullet"/>
      <w:lvlText w:val=""/>
      <w:lvlJc w:val="left"/>
      <w:pPr>
        <w:tabs>
          <w:tab w:val="num" w:pos="2880"/>
        </w:tabs>
        <w:ind w:left="2880" w:hanging="360"/>
      </w:pPr>
      <w:rPr>
        <w:rFonts w:ascii="Wingdings" w:hAnsi="Wingdings" w:hint="default"/>
      </w:rPr>
    </w:lvl>
    <w:lvl w:ilvl="4" w:tplc="EF844484" w:tentative="1">
      <w:start w:val="1"/>
      <w:numFmt w:val="bullet"/>
      <w:lvlText w:val=""/>
      <w:lvlJc w:val="left"/>
      <w:pPr>
        <w:tabs>
          <w:tab w:val="num" w:pos="3600"/>
        </w:tabs>
        <w:ind w:left="3600" w:hanging="360"/>
      </w:pPr>
      <w:rPr>
        <w:rFonts w:ascii="Wingdings" w:hAnsi="Wingdings" w:hint="default"/>
      </w:rPr>
    </w:lvl>
    <w:lvl w:ilvl="5" w:tplc="E5ACBAE2" w:tentative="1">
      <w:start w:val="1"/>
      <w:numFmt w:val="bullet"/>
      <w:lvlText w:val=""/>
      <w:lvlJc w:val="left"/>
      <w:pPr>
        <w:tabs>
          <w:tab w:val="num" w:pos="4320"/>
        </w:tabs>
        <w:ind w:left="4320" w:hanging="360"/>
      </w:pPr>
      <w:rPr>
        <w:rFonts w:ascii="Wingdings" w:hAnsi="Wingdings" w:hint="default"/>
      </w:rPr>
    </w:lvl>
    <w:lvl w:ilvl="6" w:tplc="E248900E" w:tentative="1">
      <w:start w:val="1"/>
      <w:numFmt w:val="bullet"/>
      <w:lvlText w:val=""/>
      <w:lvlJc w:val="left"/>
      <w:pPr>
        <w:tabs>
          <w:tab w:val="num" w:pos="5040"/>
        </w:tabs>
        <w:ind w:left="5040" w:hanging="360"/>
      </w:pPr>
      <w:rPr>
        <w:rFonts w:ascii="Wingdings" w:hAnsi="Wingdings" w:hint="default"/>
      </w:rPr>
    </w:lvl>
    <w:lvl w:ilvl="7" w:tplc="16C85266" w:tentative="1">
      <w:start w:val="1"/>
      <w:numFmt w:val="bullet"/>
      <w:lvlText w:val=""/>
      <w:lvlJc w:val="left"/>
      <w:pPr>
        <w:tabs>
          <w:tab w:val="num" w:pos="5760"/>
        </w:tabs>
        <w:ind w:left="5760" w:hanging="360"/>
      </w:pPr>
      <w:rPr>
        <w:rFonts w:ascii="Wingdings" w:hAnsi="Wingdings" w:hint="default"/>
      </w:rPr>
    </w:lvl>
    <w:lvl w:ilvl="8" w:tplc="A77E2452"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80C4286"/>
    <w:multiLevelType w:val="hybridMultilevel"/>
    <w:tmpl w:val="BF9082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8B226B8"/>
    <w:multiLevelType w:val="hybridMultilevel"/>
    <w:tmpl w:val="36A4C070"/>
    <w:lvl w:ilvl="0" w:tplc="309EAB4A">
      <w:start w:val="1"/>
      <w:numFmt w:val="bullet"/>
      <w:lvlText w:val="•"/>
      <w:lvlJc w:val="left"/>
      <w:pPr>
        <w:tabs>
          <w:tab w:val="num" w:pos="720"/>
        </w:tabs>
        <w:ind w:left="720" w:hanging="360"/>
      </w:pPr>
      <w:rPr>
        <w:rFonts w:ascii="Arial" w:hAnsi="Arial" w:hint="default"/>
      </w:rPr>
    </w:lvl>
    <w:lvl w:ilvl="1" w:tplc="C324E69C" w:tentative="1">
      <w:start w:val="1"/>
      <w:numFmt w:val="bullet"/>
      <w:lvlText w:val="•"/>
      <w:lvlJc w:val="left"/>
      <w:pPr>
        <w:tabs>
          <w:tab w:val="num" w:pos="1440"/>
        </w:tabs>
        <w:ind w:left="1440" w:hanging="360"/>
      </w:pPr>
      <w:rPr>
        <w:rFonts w:ascii="Arial" w:hAnsi="Arial" w:hint="default"/>
      </w:rPr>
    </w:lvl>
    <w:lvl w:ilvl="2" w:tplc="AE14E93E" w:tentative="1">
      <w:start w:val="1"/>
      <w:numFmt w:val="bullet"/>
      <w:lvlText w:val="•"/>
      <w:lvlJc w:val="left"/>
      <w:pPr>
        <w:tabs>
          <w:tab w:val="num" w:pos="2160"/>
        </w:tabs>
        <w:ind w:left="2160" w:hanging="360"/>
      </w:pPr>
      <w:rPr>
        <w:rFonts w:ascii="Arial" w:hAnsi="Arial" w:hint="default"/>
      </w:rPr>
    </w:lvl>
    <w:lvl w:ilvl="3" w:tplc="7EE8EFC6" w:tentative="1">
      <w:start w:val="1"/>
      <w:numFmt w:val="bullet"/>
      <w:lvlText w:val="•"/>
      <w:lvlJc w:val="left"/>
      <w:pPr>
        <w:tabs>
          <w:tab w:val="num" w:pos="2880"/>
        </w:tabs>
        <w:ind w:left="2880" w:hanging="360"/>
      </w:pPr>
      <w:rPr>
        <w:rFonts w:ascii="Arial" w:hAnsi="Arial" w:hint="default"/>
      </w:rPr>
    </w:lvl>
    <w:lvl w:ilvl="4" w:tplc="3B128E1A" w:tentative="1">
      <w:start w:val="1"/>
      <w:numFmt w:val="bullet"/>
      <w:lvlText w:val="•"/>
      <w:lvlJc w:val="left"/>
      <w:pPr>
        <w:tabs>
          <w:tab w:val="num" w:pos="3600"/>
        </w:tabs>
        <w:ind w:left="3600" w:hanging="360"/>
      </w:pPr>
      <w:rPr>
        <w:rFonts w:ascii="Arial" w:hAnsi="Arial" w:hint="default"/>
      </w:rPr>
    </w:lvl>
    <w:lvl w:ilvl="5" w:tplc="06C88592" w:tentative="1">
      <w:start w:val="1"/>
      <w:numFmt w:val="bullet"/>
      <w:lvlText w:val="•"/>
      <w:lvlJc w:val="left"/>
      <w:pPr>
        <w:tabs>
          <w:tab w:val="num" w:pos="4320"/>
        </w:tabs>
        <w:ind w:left="4320" w:hanging="360"/>
      </w:pPr>
      <w:rPr>
        <w:rFonts w:ascii="Arial" w:hAnsi="Arial" w:hint="default"/>
      </w:rPr>
    </w:lvl>
    <w:lvl w:ilvl="6" w:tplc="D834C51E" w:tentative="1">
      <w:start w:val="1"/>
      <w:numFmt w:val="bullet"/>
      <w:lvlText w:val="•"/>
      <w:lvlJc w:val="left"/>
      <w:pPr>
        <w:tabs>
          <w:tab w:val="num" w:pos="5040"/>
        </w:tabs>
        <w:ind w:left="5040" w:hanging="360"/>
      </w:pPr>
      <w:rPr>
        <w:rFonts w:ascii="Arial" w:hAnsi="Arial" w:hint="default"/>
      </w:rPr>
    </w:lvl>
    <w:lvl w:ilvl="7" w:tplc="AD7292CE" w:tentative="1">
      <w:start w:val="1"/>
      <w:numFmt w:val="bullet"/>
      <w:lvlText w:val="•"/>
      <w:lvlJc w:val="left"/>
      <w:pPr>
        <w:tabs>
          <w:tab w:val="num" w:pos="5760"/>
        </w:tabs>
        <w:ind w:left="5760" w:hanging="360"/>
      </w:pPr>
      <w:rPr>
        <w:rFonts w:ascii="Arial" w:hAnsi="Arial" w:hint="default"/>
      </w:rPr>
    </w:lvl>
    <w:lvl w:ilvl="8" w:tplc="69F40C4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E460603"/>
    <w:multiLevelType w:val="hybridMultilevel"/>
    <w:tmpl w:val="A6626D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904369582">
    <w:abstractNumId w:val="16"/>
  </w:num>
  <w:num w:numId="2" w16cid:durableId="1484932569">
    <w:abstractNumId w:val="8"/>
  </w:num>
  <w:num w:numId="3" w16cid:durableId="12460222">
    <w:abstractNumId w:val="12"/>
  </w:num>
  <w:num w:numId="4" w16cid:durableId="2067603032">
    <w:abstractNumId w:val="39"/>
  </w:num>
  <w:num w:numId="5" w16cid:durableId="652877504">
    <w:abstractNumId w:val="26"/>
  </w:num>
  <w:num w:numId="6" w16cid:durableId="926377392">
    <w:abstractNumId w:val="23"/>
  </w:num>
  <w:num w:numId="7" w16cid:durableId="935752604">
    <w:abstractNumId w:val="38"/>
  </w:num>
  <w:num w:numId="8" w16cid:durableId="1068386522">
    <w:abstractNumId w:val="10"/>
  </w:num>
  <w:num w:numId="9" w16cid:durableId="1189105138">
    <w:abstractNumId w:val="42"/>
  </w:num>
  <w:num w:numId="10" w16cid:durableId="441654365">
    <w:abstractNumId w:val="22"/>
  </w:num>
  <w:num w:numId="11" w16cid:durableId="1156989512">
    <w:abstractNumId w:val="1"/>
  </w:num>
  <w:num w:numId="12" w16cid:durableId="757990779">
    <w:abstractNumId w:val="14"/>
  </w:num>
  <w:num w:numId="13" w16cid:durableId="566037199">
    <w:abstractNumId w:val="18"/>
  </w:num>
  <w:num w:numId="14" w16cid:durableId="932513998">
    <w:abstractNumId w:val="0"/>
  </w:num>
  <w:num w:numId="15" w16cid:durableId="1086078619">
    <w:abstractNumId w:val="21"/>
  </w:num>
  <w:num w:numId="16" w16cid:durableId="729688698">
    <w:abstractNumId w:val="28"/>
  </w:num>
  <w:num w:numId="17" w16cid:durableId="116146177">
    <w:abstractNumId w:val="11"/>
  </w:num>
  <w:num w:numId="18" w16cid:durableId="708410125">
    <w:abstractNumId w:val="25"/>
  </w:num>
  <w:num w:numId="19" w16cid:durableId="1177036006">
    <w:abstractNumId w:val="33"/>
  </w:num>
  <w:num w:numId="20" w16cid:durableId="1635911458">
    <w:abstractNumId w:val="19"/>
  </w:num>
  <w:num w:numId="21" w16cid:durableId="1741366548">
    <w:abstractNumId w:val="17"/>
  </w:num>
  <w:num w:numId="22" w16cid:durableId="1700933939">
    <w:abstractNumId w:val="32"/>
  </w:num>
  <w:num w:numId="23" w16cid:durableId="299119276">
    <w:abstractNumId w:val="9"/>
  </w:num>
  <w:num w:numId="24" w16cid:durableId="632829527">
    <w:abstractNumId w:val="15"/>
  </w:num>
  <w:num w:numId="25" w16cid:durableId="881015883">
    <w:abstractNumId w:val="4"/>
  </w:num>
  <w:num w:numId="26" w16cid:durableId="1071543431">
    <w:abstractNumId w:val="34"/>
  </w:num>
  <w:num w:numId="27" w16cid:durableId="603152078">
    <w:abstractNumId w:val="6"/>
  </w:num>
  <w:num w:numId="28" w16cid:durableId="302195606">
    <w:abstractNumId w:val="5"/>
  </w:num>
  <w:num w:numId="29" w16cid:durableId="1446583454">
    <w:abstractNumId w:val="40"/>
  </w:num>
  <w:num w:numId="30" w16cid:durableId="607007279">
    <w:abstractNumId w:val="37"/>
  </w:num>
  <w:num w:numId="31" w16cid:durableId="742683276">
    <w:abstractNumId w:val="44"/>
  </w:num>
  <w:num w:numId="32" w16cid:durableId="219173112">
    <w:abstractNumId w:val="31"/>
  </w:num>
  <w:num w:numId="33" w16cid:durableId="1674187304">
    <w:abstractNumId w:val="36"/>
  </w:num>
  <w:num w:numId="34" w16cid:durableId="196816468">
    <w:abstractNumId w:val="35"/>
  </w:num>
  <w:num w:numId="35" w16cid:durableId="1378898670">
    <w:abstractNumId w:val="41"/>
  </w:num>
  <w:num w:numId="36" w16cid:durableId="1514304082">
    <w:abstractNumId w:val="24"/>
  </w:num>
  <w:num w:numId="37" w16cid:durableId="822282681">
    <w:abstractNumId w:val="7"/>
  </w:num>
  <w:num w:numId="38" w16cid:durableId="717631753">
    <w:abstractNumId w:val="20"/>
  </w:num>
  <w:num w:numId="39" w16cid:durableId="482309890">
    <w:abstractNumId w:val="30"/>
  </w:num>
  <w:num w:numId="40" w16cid:durableId="270941684">
    <w:abstractNumId w:val="2"/>
  </w:num>
  <w:num w:numId="41" w16cid:durableId="747921760">
    <w:abstractNumId w:val="3"/>
  </w:num>
  <w:num w:numId="42" w16cid:durableId="1543592111">
    <w:abstractNumId w:val="13"/>
  </w:num>
  <w:num w:numId="43" w16cid:durableId="438764329">
    <w:abstractNumId w:val="29"/>
  </w:num>
  <w:num w:numId="44" w16cid:durableId="389233928">
    <w:abstractNumId w:val="27"/>
  </w:num>
  <w:num w:numId="45" w16cid:durableId="4615214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autoHyphenation/>
  <w:hyphenationZone w:val="142"/>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51A9"/>
    <w:rsid w:val="00001502"/>
    <w:rsid w:val="0000319B"/>
    <w:rsid w:val="0000566F"/>
    <w:rsid w:val="00006F9F"/>
    <w:rsid w:val="00015134"/>
    <w:rsid w:val="00015896"/>
    <w:rsid w:val="0002224B"/>
    <w:rsid w:val="000223BE"/>
    <w:rsid w:val="00026D72"/>
    <w:rsid w:val="000300FC"/>
    <w:rsid w:val="00031C0F"/>
    <w:rsid w:val="000355EF"/>
    <w:rsid w:val="00044F8D"/>
    <w:rsid w:val="00046557"/>
    <w:rsid w:val="00052711"/>
    <w:rsid w:val="00053924"/>
    <w:rsid w:val="00053BBE"/>
    <w:rsid w:val="000607B2"/>
    <w:rsid w:val="00063E16"/>
    <w:rsid w:val="00065B4A"/>
    <w:rsid w:val="00067D35"/>
    <w:rsid w:val="00073A4C"/>
    <w:rsid w:val="0008275F"/>
    <w:rsid w:val="00084E4F"/>
    <w:rsid w:val="0008604B"/>
    <w:rsid w:val="00087FFB"/>
    <w:rsid w:val="00092BFF"/>
    <w:rsid w:val="0009635C"/>
    <w:rsid w:val="000A44B3"/>
    <w:rsid w:val="000A4B9F"/>
    <w:rsid w:val="000A5A04"/>
    <w:rsid w:val="000B0E12"/>
    <w:rsid w:val="000B3700"/>
    <w:rsid w:val="000B3B26"/>
    <w:rsid w:val="000B5F46"/>
    <w:rsid w:val="000C2381"/>
    <w:rsid w:val="000C319D"/>
    <w:rsid w:val="000D0072"/>
    <w:rsid w:val="000D059B"/>
    <w:rsid w:val="000D5F8E"/>
    <w:rsid w:val="000D6384"/>
    <w:rsid w:val="000D6E7D"/>
    <w:rsid w:val="000E14A2"/>
    <w:rsid w:val="000E3583"/>
    <w:rsid w:val="000E5288"/>
    <w:rsid w:val="000E6055"/>
    <w:rsid w:val="000E6083"/>
    <w:rsid w:val="000F16EC"/>
    <w:rsid w:val="000F2E0F"/>
    <w:rsid w:val="000F508C"/>
    <w:rsid w:val="000F779E"/>
    <w:rsid w:val="00105010"/>
    <w:rsid w:val="00105290"/>
    <w:rsid w:val="00105426"/>
    <w:rsid w:val="00105AA6"/>
    <w:rsid w:val="00106561"/>
    <w:rsid w:val="00107E07"/>
    <w:rsid w:val="00107F32"/>
    <w:rsid w:val="00110208"/>
    <w:rsid w:val="00110390"/>
    <w:rsid w:val="001202C5"/>
    <w:rsid w:val="001338D1"/>
    <w:rsid w:val="00133CF2"/>
    <w:rsid w:val="00134FBC"/>
    <w:rsid w:val="0014650D"/>
    <w:rsid w:val="00146C2F"/>
    <w:rsid w:val="001510D7"/>
    <w:rsid w:val="00153F60"/>
    <w:rsid w:val="0015546A"/>
    <w:rsid w:val="001570BC"/>
    <w:rsid w:val="00157C52"/>
    <w:rsid w:val="0016074F"/>
    <w:rsid w:val="0016172D"/>
    <w:rsid w:val="00164501"/>
    <w:rsid w:val="00164E86"/>
    <w:rsid w:val="001679EC"/>
    <w:rsid w:val="00171E79"/>
    <w:rsid w:val="00177403"/>
    <w:rsid w:val="00180A11"/>
    <w:rsid w:val="0018325D"/>
    <w:rsid w:val="001842B1"/>
    <w:rsid w:val="001860E8"/>
    <w:rsid w:val="001861EA"/>
    <w:rsid w:val="00190F33"/>
    <w:rsid w:val="00192280"/>
    <w:rsid w:val="0019516F"/>
    <w:rsid w:val="0019573F"/>
    <w:rsid w:val="00195DEF"/>
    <w:rsid w:val="00195E75"/>
    <w:rsid w:val="00196C6C"/>
    <w:rsid w:val="00197CFC"/>
    <w:rsid w:val="001A0763"/>
    <w:rsid w:val="001A0E79"/>
    <w:rsid w:val="001A1049"/>
    <w:rsid w:val="001A26A3"/>
    <w:rsid w:val="001A3FC0"/>
    <w:rsid w:val="001B0470"/>
    <w:rsid w:val="001B4443"/>
    <w:rsid w:val="001B614E"/>
    <w:rsid w:val="001D0845"/>
    <w:rsid w:val="001D229C"/>
    <w:rsid w:val="001E32C7"/>
    <w:rsid w:val="001E340D"/>
    <w:rsid w:val="001E3F1C"/>
    <w:rsid w:val="001E5DD2"/>
    <w:rsid w:val="001E623E"/>
    <w:rsid w:val="001F0A60"/>
    <w:rsid w:val="001F1985"/>
    <w:rsid w:val="001F79A0"/>
    <w:rsid w:val="00201220"/>
    <w:rsid w:val="0020722B"/>
    <w:rsid w:val="0021242C"/>
    <w:rsid w:val="00212D05"/>
    <w:rsid w:val="00214A52"/>
    <w:rsid w:val="00223586"/>
    <w:rsid w:val="002305AA"/>
    <w:rsid w:val="002327AA"/>
    <w:rsid w:val="002330E4"/>
    <w:rsid w:val="00233A08"/>
    <w:rsid w:val="002410F5"/>
    <w:rsid w:val="0024273D"/>
    <w:rsid w:val="00242FE1"/>
    <w:rsid w:val="002430F1"/>
    <w:rsid w:val="00244E18"/>
    <w:rsid w:val="002507E4"/>
    <w:rsid w:val="002531C1"/>
    <w:rsid w:val="002576C1"/>
    <w:rsid w:val="002652FE"/>
    <w:rsid w:val="0027004A"/>
    <w:rsid w:val="002722FD"/>
    <w:rsid w:val="00272632"/>
    <w:rsid w:val="002745D7"/>
    <w:rsid w:val="00293E6D"/>
    <w:rsid w:val="00295EB3"/>
    <w:rsid w:val="00295F54"/>
    <w:rsid w:val="00297E50"/>
    <w:rsid w:val="002A5426"/>
    <w:rsid w:val="002B0F39"/>
    <w:rsid w:val="002B3D6B"/>
    <w:rsid w:val="002B4DA2"/>
    <w:rsid w:val="002C0901"/>
    <w:rsid w:val="002C7358"/>
    <w:rsid w:val="002D037A"/>
    <w:rsid w:val="002D15C7"/>
    <w:rsid w:val="002D35D9"/>
    <w:rsid w:val="002D64D1"/>
    <w:rsid w:val="002E1CD2"/>
    <w:rsid w:val="002E7293"/>
    <w:rsid w:val="002F417B"/>
    <w:rsid w:val="002F7EDB"/>
    <w:rsid w:val="003076EE"/>
    <w:rsid w:val="00314B98"/>
    <w:rsid w:val="00324A84"/>
    <w:rsid w:val="0032729D"/>
    <w:rsid w:val="003303BC"/>
    <w:rsid w:val="00330E3B"/>
    <w:rsid w:val="00337C95"/>
    <w:rsid w:val="003420D6"/>
    <w:rsid w:val="00351C0E"/>
    <w:rsid w:val="00352490"/>
    <w:rsid w:val="00353A9D"/>
    <w:rsid w:val="003550F4"/>
    <w:rsid w:val="00364CD6"/>
    <w:rsid w:val="003658F4"/>
    <w:rsid w:val="003676AA"/>
    <w:rsid w:val="00372664"/>
    <w:rsid w:val="00373157"/>
    <w:rsid w:val="003750E3"/>
    <w:rsid w:val="00380226"/>
    <w:rsid w:val="00381676"/>
    <w:rsid w:val="00386587"/>
    <w:rsid w:val="00390672"/>
    <w:rsid w:val="00393CC5"/>
    <w:rsid w:val="003A10D1"/>
    <w:rsid w:val="003A27C1"/>
    <w:rsid w:val="003A33AA"/>
    <w:rsid w:val="003A4D05"/>
    <w:rsid w:val="003B00FB"/>
    <w:rsid w:val="003B3EDF"/>
    <w:rsid w:val="003C21D2"/>
    <w:rsid w:val="003C3C0B"/>
    <w:rsid w:val="003D29A8"/>
    <w:rsid w:val="003D2AD2"/>
    <w:rsid w:val="003D3B08"/>
    <w:rsid w:val="003D4138"/>
    <w:rsid w:val="003D53B8"/>
    <w:rsid w:val="003D714F"/>
    <w:rsid w:val="003E25E3"/>
    <w:rsid w:val="003F38E4"/>
    <w:rsid w:val="00400362"/>
    <w:rsid w:val="00403DF0"/>
    <w:rsid w:val="0040479C"/>
    <w:rsid w:val="0040528B"/>
    <w:rsid w:val="00412694"/>
    <w:rsid w:val="00415D58"/>
    <w:rsid w:val="004161CE"/>
    <w:rsid w:val="00432AC1"/>
    <w:rsid w:val="004335F9"/>
    <w:rsid w:val="00433D4D"/>
    <w:rsid w:val="00435E17"/>
    <w:rsid w:val="004365F0"/>
    <w:rsid w:val="004401DD"/>
    <w:rsid w:val="004408DB"/>
    <w:rsid w:val="00441390"/>
    <w:rsid w:val="0044144A"/>
    <w:rsid w:val="00441C50"/>
    <w:rsid w:val="0044311B"/>
    <w:rsid w:val="00444943"/>
    <w:rsid w:val="00444E6D"/>
    <w:rsid w:val="00450D66"/>
    <w:rsid w:val="004563E2"/>
    <w:rsid w:val="00457F92"/>
    <w:rsid w:val="00460D71"/>
    <w:rsid w:val="00461991"/>
    <w:rsid w:val="004635A6"/>
    <w:rsid w:val="004658D0"/>
    <w:rsid w:val="004664E8"/>
    <w:rsid w:val="00466CC7"/>
    <w:rsid w:val="00476D62"/>
    <w:rsid w:val="0047701D"/>
    <w:rsid w:val="0048094E"/>
    <w:rsid w:val="00480A72"/>
    <w:rsid w:val="00481A53"/>
    <w:rsid w:val="00484048"/>
    <w:rsid w:val="00484754"/>
    <w:rsid w:val="004946E5"/>
    <w:rsid w:val="00494981"/>
    <w:rsid w:val="004979C8"/>
    <w:rsid w:val="004A0D57"/>
    <w:rsid w:val="004A2E8A"/>
    <w:rsid w:val="004A357C"/>
    <w:rsid w:val="004B0726"/>
    <w:rsid w:val="004B112D"/>
    <w:rsid w:val="004B3F89"/>
    <w:rsid w:val="004B4A94"/>
    <w:rsid w:val="004B4ED2"/>
    <w:rsid w:val="004C0A39"/>
    <w:rsid w:val="004C5362"/>
    <w:rsid w:val="004C5457"/>
    <w:rsid w:val="004C63B3"/>
    <w:rsid w:val="004C6888"/>
    <w:rsid w:val="004C6DAC"/>
    <w:rsid w:val="004D18D2"/>
    <w:rsid w:val="004D1A8D"/>
    <w:rsid w:val="004D288F"/>
    <w:rsid w:val="004D5F8F"/>
    <w:rsid w:val="004E0AC3"/>
    <w:rsid w:val="004E3416"/>
    <w:rsid w:val="004E41FA"/>
    <w:rsid w:val="004E4821"/>
    <w:rsid w:val="004F37DA"/>
    <w:rsid w:val="005021F2"/>
    <w:rsid w:val="00503F1E"/>
    <w:rsid w:val="0050555F"/>
    <w:rsid w:val="00505AB1"/>
    <w:rsid w:val="005113C7"/>
    <w:rsid w:val="00512AC4"/>
    <w:rsid w:val="00513AFB"/>
    <w:rsid w:val="005157E0"/>
    <w:rsid w:val="005174DB"/>
    <w:rsid w:val="00520FD2"/>
    <w:rsid w:val="005210D3"/>
    <w:rsid w:val="00523A8A"/>
    <w:rsid w:val="005242DA"/>
    <w:rsid w:val="0052730C"/>
    <w:rsid w:val="00531166"/>
    <w:rsid w:val="0053662E"/>
    <w:rsid w:val="0054028F"/>
    <w:rsid w:val="005422B8"/>
    <w:rsid w:val="00542D84"/>
    <w:rsid w:val="00545663"/>
    <w:rsid w:val="005517D1"/>
    <w:rsid w:val="005528F2"/>
    <w:rsid w:val="00556654"/>
    <w:rsid w:val="00560C2F"/>
    <w:rsid w:val="00563304"/>
    <w:rsid w:val="005642F7"/>
    <w:rsid w:val="005718F5"/>
    <w:rsid w:val="00572243"/>
    <w:rsid w:val="00576EA2"/>
    <w:rsid w:val="00577326"/>
    <w:rsid w:val="00577B7C"/>
    <w:rsid w:val="00584BCB"/>
    <w:rsid w:val="005860F6"/>
    <w:rsid w:val="00593EFA"/>
    <w:rsid w:val="00595AC4"/>
    <w:rsid w:val="005A10B1"/>
    <w:rsid w:val="005A37CC"/>
    <w:rsid w:val="005B02D0"/>
    <w:rsid w:val="005B2624"/>
    <w:rsid w:val="005B4E1F"/>
    <w:rsid w:val="005C1457"/>
    <w:rsid w:val="005C79B4"/>
    <w:rsid w:val="005D3799"/>
    <w:rsid w:val="005D7757"/>
    <w:rsid w:val="005E12DD"/>
    <w:rsid w:val="005E54BC"/>
    <w:rsid w:val="005F4023"/>
    <w:rsid w:val="00605822"/>
    <w:rsid w:val="006133E8"/>
    <w:rsid w:val="00615889"/>
    <w:rsid w:val="00622195"/>
    <w:rsid w:val="00623BDD"/>
    <w:rsid w:val="00623C29"/>
    <w:rsid w:val="00630488"/>
    <w:rsid w:val="00630498"/>
    <w:rsid w:val="006341AE"/>
    <w:rsid w:val="00634D7F"/>
    <w:rsid w:val="00643B44"/>
    <w:rsid w:val="00645AD2"/>
    <w:rsid w:val="006462F0"/>
    <w:rsid w:val="00652318"/>
    <w:rsid w:val="00653761"/>
    <w:rsid w:val="006628CE"/>
    <w:rsid w:val="00671FCF"/>
    <w:rsid w:val="00673696"/>
    <w:rsid w:val="006751B3"/>
    <w:rsid w:val="00676117"/>
    <w:rsid w:val="00680E2C"/>
    <w:rsid w:val="00694D8A"/>
    <w:rsid w:val="006A4C66"/>
    <w:rsid w:val="006A54C5"/>
    <w:rsid w:val="006B3D09"/>
    <w:rsid w:val="006C3A4D"/>
    <w:rsid w:val="006C4569"/>
    <w:rsid w:val="006C4662"/>
    <w:rsid w:val="006D4394"/>
    <w:rsid w:val="006D5BB3"/>
    <w:rsid w:val="006D7FBE"/>
    <w:rsid w:val="006E3045"/>
    <w:rsid w:val="006E7F00"/>
    <w:rsid w:val="006F1C70"/>
    <w:rsid w:val="006F1D20"/>
    <w:rsid w:val="006F31AC"/>
    <w:rsid w:val="006F44AE"/>
    <w:rsid w:val="006F4706"/>
    <w:rsid w:val="006F47AE"/>
    <w:rsid w:val="0070219D"/>
    <w:rsid w:val="00704886"/>
    <w:rsid w:val="00705D64"/>
    <w:rsid w:val="00706559"/>
    <w:rsid w:val="00710BBD"/>
    <w:rsid w:val="007125B2"/>
    <w:rsid w:val="0072090E"/>
    <w:rsid w:val="00722ED9"/>
    <w:rsid w:val="00724488"/>
    <w:rsid w:val="007255B4"/>
    <w:rsid w:val="00727F76"/>
    <w:rsid w:val="0073098A"/>
    <w:rsid w:val="007321B5"/>
    <w:rsid w:val="0073229C"/>
    <w:rsid w:val="00733763"/>
    <w:rsid w:val="00741843"/>
    <w:rsid w:val="00741CF1"/>
    <w:rsid w:val="0074214B"/>
    <w:rsid w:val="00742C91"/>
    <w:rsid w:val="00744734"/>
    <w:rsid w:val="007467BF"/>
    <w:rsid w:val="0074710C"/>
    <w:rsid w:val="00750D21"/>
    <w:rsid w:val="0075705D"/>
    <w:rsid w:val="007602B1"/>
    <w:rsid w:val="00761BDD"/>
    <w:rsid w:val="00761F5E"/>
    <w:rsid w:val="00764C2B"/>
    <w:rsid w:val="00771162"/>
    <w:rsid w:val="007714DB"/>
    <w:rsid w:val="007731E4"/>
    <w:rsid w:val="00780D2F"/>
    <w:rsid w:val="00782210"/>
    <w:rsid w:val="00782D92"/>
    <w:rsid w:val="00783FF7"/>
    <w:rsid w:val="00786AB4"/>
    <w:rsid w:val="0079653B"/>
    <w:rsid w:val="007A1342"/>
    <w:rsid w:val="007A1546"/>
    <w:rsid w:val="007A6BC5"/>
    <w:rsid w:val="007B01E6"/>
    <w:rsid w:val="007B0F8D"/>
    <w:rsid w:val="007B424B"/>
    <w:rsid w:val="007B71A4"/>
    <w:rsid w:val="007C07DD"/>
    <w:rsid w:val="007C46B4"/>
    <w:rsid w:val="007D4AD0"/>
    <w:rsid w:val="007E1065"/>
    <w:rsid w:val="007F0C36"/>
    <w:rsid w:val="007F4153"/>
    <w:rsid w:val="007F5EA9"/>
    <w:rsid w:val="008013A9"/>
    <w:rsid w:val="008057D6"/>
    <w:rsid w:val="008177C5"/>
    <w:rsid w:val="00820412"/>
    <w:rsid w:val="008223F5"/>
    <w:rsid w:val="00822642"/>
    <w:rsid w:val="00822D47"/>
    <w:rsid w:val="00823C1B"/>
    <w:rsid w:val="00824424"/>
    <w:rsid w:val="008274FA"/>
    <w:rsid w:val="00827766"/>
    <w:rsid w:val="00836186"/>
    <w:rsid w:val="00840455"/>
    <w:rsid w:val="0084319C"/>
    <w:rsid w:val="00843A41"/>
    <w:rsid w:val="0085336E"/>
    <w:rsid w:val="00854961"/>
    <w:rsid w:val="00854AC5"/>
    <w:rsid w:val="008565CE"/>
    <w:rsid w:val="00865580"/>
    <w:rsid w:val="0086684A"/>
    <w:rsid w:val="008701C4"/>
    <w:rsid w:val="0087601D"/>
    <w:rsid w:val="00877216"/>
    <w:rsid w:val="008826B4"/>
    <w:rsid w:val="00883E75"/>
    <w:rsid w:val="00884332"/>
    <w:rsid w:val="00884AF4"/>
    <w:rsid w:val="00885F57"/>
    <w:rsid w:val="00890615"/>
    <w:rsid w:val="00896AF7"/>
    <w:rsid w:val="008A186A"/>
    <w:rsid w:val="008A1A79"/>
    <w:rsid w:val="008A4BD5"/>
    <w:rsid w:val="008A66AC"/>
    <w:rsid w:val="008B127B"/>
    <w:rsid w:val="008B2097"/>
    <w:rsid w:val="008B5970"/>
    <w:rsid w:val="008C2CDB"/>
    <w:rsid w:val="008C3C75"/>
    <w:rsid w:val="008D4F66"/>
    <w:rsid w:val="008D687A"/>
    <w:rsid w:val="008F09A5"/>
    <w:rsid w:val="008F2894"/>
    <w:rsid w:val="008F3259"/>
    <w:rsid w:val="008F4119"/>
    <w:rsid w:val="00900666"/>
    <w:rsid w:val="009040CF"/>
    <w:rsid w:val="0090640D"/>
    <w:rsid w:val="0090646D"/>
    <w:rsid w:val="00906FCA"/>
    <w:rsid w:val="009118DC"/>
    <w:rsid w:val="009144D7"/>
    <w:rsid w:val="009147A0"/>
    <w:rsid w:val="00915F44"/>
    <w:rsid w:val="00922644"/>
    <w:rsid w:val="00931764"/>
    <w:rsid w:val="0093263D"/>
    <w:rsid w:val="009342FE"/>
    <w:rsid w:val="0093619B"/>
    <w:rsid w:val="009374DA"/>
    <w:rsid w:val="00940406"/>
    <w:rsid w:val="009433C0"/>
    <w:rsid w:val="009451A9"/>
    <w:rsid w:val="009473D1"/>
    <w:rsid w:val="009563BC"/>
    <w:rsid w:val="00961E3D"/>
    <w:rsid w:val="00963D47"/>
    <w:rsid w:val="009641D3"/>
    <w:rsid w:val="00970AFF"/>
    <w:rsid w:val="009714DC"/>
    <w:rsid w:val="009718E2"/>
    <w:rsid w:val="00974C9C"/>
    <w:rsid w:val="009768F9"/>
    <w:rsid w:val="00980146"/>
    <w:rsid w:val="0098319B"/>
    <w:rsid w:val="00987AE2"/>
    <w:rsid w:val="009911D6"/>
    <w:rsid w:val="00991F38"/>
    <w:rsid w:val="009931B2"/>
    <w:rsid w:val="00995BC3"/>
    <w:rsid w:val="00997894"/>
    <w:rsid w:val="009A13B0"/>
    <w:rsid w:val="009A2014"/>
    <w:rsid w:val="009A2CCD"/>
    <w:rsid w:val="009A372B"/>
    <w:rsid w:val="009A5AED"/>
    <w:rsid w:val="009B1558"/>
    <w:rsid w:val="009B6489"/>
    <w:rsid w:val="009B6A62"/>
    <w:rsid w:val="009D0BC8"/>
    <w:rsid w:val="009D18F0"/>
    <w:rsid w:val="009D25C3"/>
    <w:rsid w:val="009D44D2"/>
    <w:rsid w:val="009D54B6"/>
    <w:rsid w:val="009D7451"/>
    <w:rsid w:val="009E02AA"/>
    <w:rsid w:val="009E15C6"/>
    <w:rsid w:val="00A001DE"/>
    <w:rsid w:val="00A02C59"/>
    <w:rsid w:val="00A06B1A"/>
    <w:rsid w:val="00A07882"/>
    <w:rsid w:val="00A11330"/>
    <w:rsid w:val="00A15CFE"/>
    <w:rsid w:val="00A16FFF"/>
    <w:rsid w:val="00A208FD"/>
    <w:rsid w:val="00A213B4"/>
    <w:rsid w:val="00A24ACF"/>
    <w:rsid w:val="00A319B5"/>
    <w:rsid w:val="00A33A39"/>
    <w:rsid w:val="00A362E3"/>
    <w:rsid w:val="00A362E6"/>
    <w:rsid w:val="00A43174"/>
    <w:rsid w:val="00A43F90"/>
    <w:rsid w:val="00A45071"/>
    <w:rsid w:val="00A47C29"/>
    <w:rsid w:val="00A54FEE"/>
    <w:rsid w:val="00A61377"/>
    <w:rsid w:val="00A658DB"/>
    <w:rsid w:val="00A65B7B"/>
    <w:rsid w:val="00A701D0"/>
    <w:rsid w:val="00A73830"/>
    <w:rsid w:val="00A73926"/>
    <w:rsid w:val="00A7399C"/>
    <w:rsid w:val="00A73B91"/>
    <w:rsid w:val="00A75A1B"/>
    <w:rsid w:val="00A75E36"/>
    <w:rsid w:val="00A809D3"/>
    <w:rsid w:val="00A8138D"/>
    <w:rsid w:val="00A818EB"/>
    <w:rsid w:val="00A84224"/>
    <w:rsid w:val="00A849D1"/>
    <w:rsid w:val="00A84D4E"/>
    <w:rsid w:val="00A85A89"/>
    <w:rsid w:val="00A86AA7"/>
    <w:rsid w:val="00A87EFF"/>
    <w:rsid w:val="00A9013D"/>
    <w:rsid w:val="00A95FAD"/>
    <w:rsid w:val="00A97B22"/>
    <w:rsid w:val="00A97B9B"/>
    <w:rsid w:val="00A97C6E"/>
    <w:rsid w:val="00AA304F"/>
    <w:rsid w:val="00AA7949"/>
    <w:rsid w:val="00AB0584"/>
    <w:rsid w:val="00AB206E"/>
    <w:rsid w:val="00AB20D2"/>
    <w:rsid w:val="00AB5396"/>
    <w:rsid w:val="00AB5E1A"/>
    <w:rsid w:val="00AB7A76"/>
    <w:rsid w:val="00AC1C92"/>
    <w:rsid w:val="00AC5033"/>
    <w:rsid w:val="00AD07D4"/>
    <w:rsid w:val="00AD16DE"/>
    <w:rsid w:val="00AD2438"/>
    <w:rsid w:val="00AD54E6"/>
    <w:rsid w:val="00AD565C"/>
    <w:rsid w:val="00AE0558"/>
    <w:rsid w:val="00AE0E16"/>
    <w:rsid w:val="00AE2283"/>
    <w:rsid w:val="00AE673A"/>
    <w:rsid w:val="00AF0A6E"/>
    <w:rsid w:val="00AF12E4"/>
    <w:rsid w:val="00AF1D64"/>
    <w:rsid w:val="00AF2157"/>
    <w:rsid w:val="00AF2C77"/>
    <w:rsid w:val="00AF6C76"/>
    <w:rsid w:val="00AF798B"/>
    <w:rsid w:val="00B01433"/>
    <w:rsid w:val="00B0605E"/>
    <w:rsid w:val="00B127D2"/>
    <w:rsid w:val="00B1330E"/>
    <w:rsid w:val="00B14446"/>
    <w:rsid w:val="00B220D6"/>
    <w:rsid w:val="00B328C9"/>
    <w:rsid w:val="00B34599"/>
    <w:rsid w:val="00B372BD"/>
    <w:rsid w:val="00B4095C"/>
    <w:rsid w:val="00B4250A"/>
    <w:rsid w:val="00B456FA"/>
    <w:rsid w:val="00B459C4"/>
    <w:rsid w:val="00B53221"/>
    <w:rsid w:val="00B56598"/>
    <w:rsid w:val="00B56D2D"/>
    <w:rsid w:val="00B71750"/>
    <w:rsid w:val="00B90EB1"/>
    <w:rsid w:val="00B954BE"/>
    <w:rsid w:val="00B9720B"/>
    <w:rsid w:val="00B97449"/>
    <w:rsid w:val="00B97762"/>
    <w:rsid w:val="00B97BF9"/>
    <w:rsid w:val="00BA0BD0"/>
    <w:rsid w:val="00BA3A8E"/>
    <w:rsid w:val="00BA670F"/>
    <w:rsid w:val="00BB27C3"/>
    <w:rsid w:val="00BB69A2"/>
    <w:rsid w:val="00BC1CE6"/>
    <w:rsid w:val="00BC37C8"/>
    <w:rsid w:val="00BC7C3F"/>
    <w:rsid w:val="00BD07A8"/>
    <w:rsid w:val="00BD0817"/>
    <w:rsid w:val="00BD093C"/>
    <w:rsid w:val="00BD2D6D"/>
    <w:rsid w:val="00BD4ACF"/>
    <w:rsid w:val="00BE30A4"/>
    <w:rsid w:val="00BE6EC8"/>
    <w:rsid w:val="00BF5B2A"/>
    <w:rsid w:val="00BF79F6"/>
    <w:rsid w:val="00BF7ABB"/>
    <w:rsid w:val="00C01C40"/>
    <w:rsid w:val="00C0677E"/>
    <w:rsid w:val="00C10BC3"/>
    <w:rsid w:val="00C11586"/>
    <w:rsid w:val="00C14AD1"/>
    <w:rsid w:val="00C1510F"/>
    <w:rsid w:val="00C266B2"/>
    <w:rsid w:val="00C30B77"/>
    <w:rsid w:val="00C327F2"/>
    <w:rsid w:val="00C32992"/>
    <w:rsid w:val="00C4239D"/>
    <w:rsid w:val="00C4486C"/>
    <w:rsid w:val="00C5007E"/>
    <w:rsid w:val="00C50E84"/>
    <w:rsid w:val="00C54723"/>
    <w:rsid w:val="00C63BFD"/>
    <w:rsid w:val="00C715E2"/>
    <w:rsid w:val="00C72D34"/>
    <w:rsid w:val="00C7519B"/>
    <w:rsid w:val="00C76740"/>
    <w:rsid w:val="00C81CD9"/>
    <w:rsid w:val="00C82CA8"/>
    <w:rsid w:val="00C8438E"/>
    <w:rsid w:val="00C86447"/>
    <w:rsid w:val="00C87C15"/>
    <w:rsid w:val="00C906C7"/>
    <w:rsid w:val="00C96067"/>
    <w:rsid w:val="00CA1FC6"/>
    <w:rsid w:val="00CA4A67"/>
    <w:rsid w:val="00CA4EF1"/>
    <w:rsid w:val="00CB1906"/>
    <w:rsid w:val="00CB44F4"/>
    <w:rsid w:val="00CC0204"/>
    <w:rsid w:val="00CC0A41"/>
    <w:rsid w:val="00CC42FC"/>
    <w:rsid w:val="00CC4B02"/>
    <w:rsid w:val="00CC5510"/>
    <w:rsid w:val="00CD0033"/>
    <w:rsid w:val="00CD1917"/>
    <w:rsid w:val="00CD24EB"/>
    <w:rsid w:val="00CD4C02"/>
    <w:rsid w:val="00CD68CE"/>
    <w:rsid w:val="00CE4EF5"/>
    <w:rsid w:val="00CE680A"/>
    <w:rsid w:val="00CF1390"/>
    <w:rsid w:val="00CF2F3E"/>
    <w:rsid w:val="00CF4DBD"/>
    <w:rsid w:val="00D01010"/>
    <w:rsid w:val="00D0336D"/>
    <w:rsid w:val="00D03FEF"/>
    <w:rsid w:val="00D04CEB"/>
    <w:rsid w:val="00D1275B"/>
    <w:rsid w:val="00D13CE7"/>
    <w:rsid w:val="00D15BC6"/>
    <w:rsid w:val="00D15D46"/>
    <w:rsid w:val="00D20B0C"/>
    <w:rsid w:val="00D24F1C"/>
    <w:rsid w:val="00D264ED"/>
    <w:rsid w:val="00D27E6D"/>
    <w:rsid w:val="00D4148C"/>
    <w:rsid w:val="00D43121"/>
    <w:rsid w:val="00D450E2"/>
    <w:rsid w:val="00D52B6A"/>
    <w:rsid w:val="00D620DA"/>
    <w:rsid w:val="00D623B8"/>
    <w:rsid w:val="00D66263"/>
    <w:rsid w:val="00D66271"/>
    <w:rsid w:val="00D7009D"/>
    <w:rsid w:val="00D708BD"/>
    <w:rsid w:val="00D774C8"/>
    <w:rsid w:val="00D80727"/>
    <w:rsid w:val="00D80A16"/>
    <w:rsid w:val="00D80AC7"/>
    <w:rsid w:val="00D80BD3"/>
    <w:rsid w:val="00D844DE"/>
    <w:rsid w:val="00D94BA8"/>
    <w:rsid w:val="00D97FA7"/>
    <w:rsid w:val="00DA01B7"/>
    <w:rsid w:val="00DA0DBE"/>
    <w:rsid w:val="00DA0E07"/>
    <w:rsid w:val="00DA28C1"/>
    <w:rsid w:val="00DA3D87"/>
    <w:rsid w:val="00DA498A"/>
    <w:rsid w:val="00DA541C"/>
    <w:rsid w:val="00DA7696"/>
    <w:rsid w:val="00DB0B4A"/>
    <w:rsid w:val="00DB20D7"/>
    <w:rsid w:val="00DB54EB"/>
    <w:rsid w:val="00DB7C96"/>
    <w:rsid w:val="00DC01BB"/>
    <w:rsid w:val="00DC175A"/>
    <w:rsid w:val="00DC1EAF"/>
    <w:rsid w:val="00DC365A"/>
    <w:rsid w:val="00DC3932"/>
    <w:rsid w:val="00DD1A51"/>
    <w:rsid w:val="00DD6891"/>
    <w:rsid w:val="00DD7C08"/>
    <w:rsid w:val="00DE43DE"/>
    <w:rsid w:val="00DF077F"/>
    <w:rsid w:val="00DF53AB"/>
    <w:rsid w:val="00E03241"/>
    <w:rsid w:val="00E076C1"/>
    <w:rsid w:val="00E13FBD"/>
    <w:rsid w:val="00E14125"/>
    <w:rsid w:val="00E15415"/>
    <w:rsid w:val="00E24F53"/>
    <w:rsid w:val="00E25827"/>
    <w:rsid w:val="00E2621B"/>
    <w:rsid w:val="00E27C32"/>
    <w:rsid w:val="00E32ED4"/>
    <w:rsid w:val="00E413E0"/>
    <w:rsid w:val="00E42454"/>
    <w:rsid w:val="00E42F28"/>
    <w:rsid w:val="00E43534"/>
    <w:rsid w:val="00E47540"/>
    <w:rsid w:val="00E50985"/>
    <w:rsid w:val="00E51A71"/>
    <w:rsid w:val="00E53ED5"/>
    <w:rsid w:val="00E5597D"/>
    <w:rsid w:val="00E57DB3"/>
    <w:rsid w:val="00E70301"/>
    <w:rsid w:val="00E75176"/>
    <w:rsid w:val="00E765F3"/>
    <w:rsid w:val="00E807F6"/>
    <w:rsid w:val="00E83F02"/>
    <w:rsid w:val="00E84950"/>
    <w:rsid w:val="00E862CF"/>
    <w:rsid w:val="00E91AC2"/>
    <w:rsid w:val="00E9676A"/>
    <w:rsid w:val="00EA2B68"/>
    <w:rsid w:val="00EA355E"/>
    <w:rsid w:val="00EA6AC0"/>
    <w:rsid w:val="00EB0BC8"/>
    <w:rsid w:val="00EB194F"/>
    <w:rsid w:val="00EC3610"/>
    <w:rsid w:val="00EC4BB9"/>
    <w:rsid w:val="00EC58F4"/>
    <w:rsid w:val="00EC6D4F"/>
    <w:rsid w:val="00EC7817"/>
    <w:rsid w:val="00ED3AB1"/>
    <w:rsid w:val="00EE2CFD"/>
    <w:rsid w:val="00EE468C"/>
    <w:rsid w:val="00EF36BA"/>
    <w:rsid w:val="00EF5292"/>
    <w:rsid w:val="00F01A24"/>
    <w:rsid w:val="00F05590"/>
    <w:rsid w:val="00F05BE3"/>
    <w:rsid w:val="00F05E74"/>
    <w:rsid w:val="00F1444F"/>
    <w:rsid w:val="00F179F9"/>
    <w:rsid w:val="00F213D0"/>
    <w:rsid w:val="00F214DF"/>
    <w:rsid w:val="00F268EC"/>
    <w:rsid w:val="00F278E7"/>
    <w:rsid w:val="00F33450"/>
    <w:rsid w:val="00F35FE5"/>
    <w:rsid w:val="00F503CC"/>
    <w:rsid w:val="00F50DFA"/>
    <w:rsid w:val="00F60E79"/>
    <w:rsid w:val="00F6170C"/>
    <w:rsid w:val="00F63008"/>
    <w:rsid w:val="00F63117"/>
    <w:rsid w:val="00F66362"/>
    <w:rsid w:val="00F67633"/>
    <w:rsid w:val="00F71332"/>
    <w:rsid w:val="00F728FA"/>
    <w:rsid w:val="00F72FF3"/>
    <w:rsid w:val="00F758B5"/>
    <w:rsid w:val="00F76DF3"/>
    <w:rsid w:val="00F80A77"/>
    <w:rsid w:val="00F80C6A"/>
    <w:rsid w:val="00F810E6"/>
    <w:rsid w:val="00F858C7"/>
    <w:rsid w:val="00F8723B"/>
    <w:rsid w:val="00F9042C"/>
    <w:rsid w:val="00F904AA"/>
    <w:rsid w:val="00F93C1A"/>
    <w:rsid w:val="00F94263"/>
    <w:rsid w:val="00F9496D"/>
    <w:rsid w:val="00F97CEE"/>
    <w:rsid w:val="00FA02FA"/>
    <w:rsid w:val="00FA1D57"/>
    <w:rsid w:val="00FB43CD"/>
    <w:rsid w:val="00FB56A1"/>
    <w:rsid w:val="00FC2159"/>
    <w:rsid w:val="00FC2CDD"/>
    <w:rsid w:val="00FC2D25"/>
    <w:rsid w:val="00FC53B3"/>
    <w:rsid w:val="00FC591F"/>
    <w:rsid w:val="00FC6C04"/>
    <w:rsid w:val="00FD4988"/>
    <w:rsid w:val="00FD6CCC"/>
    <w:rsid w:val="00FE22BA"/>
    <w:rsid w:val="00FE3AE5"/>
    <w:rsid w:val="00FE45B5"/>
    <w:rsid w:val="00FE760B"/>
    <w:rsid w:val="00FE76D8"/>
    <w:rsid w:val="00FE7C73"/>
    <w:rsid w:val="00FF2DA7"/>
    <w:rsid w:val="00FF568B"/>
    <w:rsid w:val="00FF5C0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038C72"/>
  <w15:docId w15:val="{E89950E9-E66C-4B98-80AE-E3ED4796B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451A9"/>
    <w:pPr>
      <w:ind w:left="720"/>
      <w:contextualSpacing/>
    </w:pPr>
  </w:style>
  <w:style w:type="paragraph" w:styleId="Kopfzeile">
    <w:name w:val="header"/>
    <w:basedOn w:val="Standard"/>
    <w:link w:val="KopfzeileZchn"/>
    <w:uiPriority w:val="99"/>
    <w:unhideWhenUsed/>
    <w:rsid w:val="00AB05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B0584"/>
  </w:style>
  <w:style w:type="paragraph" w:styleId="Fuzeile">
    <w:name w:val="footer"/>
    <w:basedOn w:val="Standard"/>
    <w:link w:val="FuzeileZchn"/>
    <w:uiPriority w:val="99"/>
    <w:unhideWhenUsed/>
    <w:rsid w:val="00AB05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B0584"/>
  </w:style>
  <w:style w:type="paragraph" w:styleId="Titel">
    <w:name w:val="Title"/>
    <w:basedOn w:val="Standard"/>
    <w:next w:val="Standard"/>
    <w:link w:val="TitelZchn"/>
    <w:uiPriority w:val="10"/>
    <w:qFormat/>
    <w:rsid w:val="00884AF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884AF4"/>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Absatz-Standardschriftart"/>
    <w:uiPriority w:val="99"/>
    <w:unhideWhenUsed/>
    <w:rsid w:val="00A8138D"/>
    <w:rPr>
      <w:color w:val="0000FF" w:themeColor="hyperlink"/>
      <w:u w:val="single"/>
    </w:rPr>
  </w:style>
  <w:style w:type="character" w:customStyle="1" w:styleId="NichtaufgelsteErwhnung1">
    <w:name w:val="Nicht aufgelöste Erwähnung1"/>
    <w:basedOn w:val="Absatz-Standardschriftart"/>
    <w:uiPriority w:val="99"/>
    <w:semiHidden/>
    <w:unhideWhenUsed/>
    <w:rsid w:val="00A8138D"/>
    <w:rPr>
      <w:color w:val="605E5C"/>
      <w:shd w:val="clear" w:color="auto" w:fill="E1DFDD"/>
    </w:rPr>
  </w:style>
  <w:style w:type="table" w:styleId="Tabellenraster">
    <w:name w:val="Table Grid"/>
    <w:basedOn w:val="NormaleTabelle"/>
    <w:uiPriority w:val="59"/>
    <w:rsid w:val="004946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CD68CE"/>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CD68CE"/>
    <w:rPr>
      <w:sz w:val="20"/>
      <w:szCs w:val="20"/>
    </w:rPr>
  </w:style>
  <w:style w:type="character" w:styleId="Funotenzeichen">
    <w:name w:val="footnote reference"/>
    <w:basedOn w:val="Absatz-Standardschriftart"/>
    <w:uiPriority w:val="99"/>
    <w:semiHidden/>
    <w:unhideWhenUsed/>
    <w:rsid w:val="00CD68CE"/>
    <w:rPr>
      <w:vertAlign w:val="superscript"/>
    </w:rPr>
  </w:style>
  <w:style w:type="paragraph" w:styleId="StandardWeb">
    <w:name w:val="Normal (Web)"/>
    <w:basedOn w:val="Standard"/>
    <w:uiPriority w:val="99"/>
    <w:semiHidden/>
    <w:unhideWhenUsed/>
    <w:rsid w:val="0074710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637598">
      <w:bodyDiv w:val="1"/>
      <w:marLeft w:val="0"/>
      <w:marRight w:val="0"/>
      <w:marTop w:val="0"/>
      <w:marBottom w:val="0"/>
      <w:divBdr>
        <w:top w:val="none" w:sz="0" w:space="0" w:color="auto"/>
        <w:left w:val="none" w:sz="0" w:space="0" w:color="auto"/>
        <w:bottom w:val="none" w:sz="0" w:space="0" w:color="auto"/>
        <w:right w:val="none" w:sz="0" w:space="0" w:color="auto"/>
      </w:divBdr>
      <w:divsChild>
        <w:div w:id="146091654">
          <w:marLeft w:val="274"/>
          <w:marRight w:val="0"/>
          <w:marTop w:val="150"/>
          <w:marBottom w:val="0"/>
          <w:divBdr>
            <w:top w:val="none" w:sz="0" w:space="0" w:color="auto"/>
            <w:left w:val="none" w:sz="0" w:space="0" w:color="auto"/>
            <w:bottom w:val="none" w:sz="0" w:space="0" w:color="auto"/>
            <w:right w:val="none" w:sz="0" w:space="0" w:color="auto"/>
          </w:divBdr>
        </w:div>
        <w:div w:id="975065189">
          <w:marLeft w:val="274"/>
          <w:marRight w:val="0"/>
          <w:marTop w:val="150"/>
          <w:marBottom w:val="0"/>
          <w:divBdr>
            <w:top w:val="none" w:sz="0" w:space="0" w:color="auto"/>
            <w:left w:val="none" w:sz="0" w:space="0" w:color="auto"/>
            <w:bottom w:val="none" w:sz="0" w:space="0" w:color="auto"/>
            <w:right w:val="none" w:sz="0" w:space="0" w:color="auto"/>
          </w:divBdr>
        </w:div>
        <w:div w:id="385377788">
          <w:marLeft w:val="274"/>
          <w:marRight w:val="0"/>
          <w:marTop w:val="150"/>
          <w:marBottom w:val="0"/>
          <w:divBdr>
            <w:top w:val="none" w:sz="0" w:space="0" w:color="auto"/>
            <w:left w:val="none" w:sz="0" w:space="0" w:color="auto"/>
            <w:bottom w:val="none" w:sz="0" w:space="0" w:color="auto"/>
            <w:right w:val="none" w:sz="0" w:space="0" w:color="auto"/>
          </w:divBdr>
        </w:div>
        <w:div w:id="667294745">
          <w:marLeft w:val="274"/>
          <w:marRight w:val="0"/>
          <w:marTop w:val="150"/>
          <w:marBottom w:val="0"/>
          <w:divBdr>
            <w:top w:val="none" w:sz="0" w:space="0" w:color="auto"/>
            <w:left w:val="none" w:sz="0" w:space="0" w:color="auto"/>
            <w:bottom w:val="none" w:sz="0" w:space="0" w:color="auto"/>
            <w:right w:val="none" w:sz="0" w:space="0" w:color="auto"/>
          </w:divBdr>
        </w:div>
      </w:divsChild>
    </w:div>
    <w:div w:id="531378163">
      <w:bodyDiv w:val="1"/>
      <w:marLeft w:val="0"/>
      <w:marRight w:val="0"/>
      <w:marTop w:val="0"/>
      <w:marBottom w:val="0"/>
      <w:divBdr>
        <w:top w:val="none" w:sz="0" w:space="0" w:color="auto"/>
        <w:left w:val="none" w:sz="0" w:space="0" w:color="auto"/>
        <w:bottom w:val="none" w:sz="0" w:space="0" w:color="auto"/>
        <w:right w:val="none" w:sz="0" w:space="0" w:color="auto"/>
      </w:divBdr>
      <w:divsChild>
        <w:div w:id="430779100">
          <w:marLeft w:val="274"/>
          <w:marRight w:val="0"/>
          <w:marTop w:val="150"/>
          <w:marBottom w:val="0"/>
          <w:divBdr>
            <w:top w:val="none" w:sz="0" w:space="0" w:color="auto"/>
            <w:left w:val="none" w:sz="0" w:space="0" w:color="auto"/>
            <w:bottom w:val="none" w:sz="0" w:space="0" w:color="auto"/>
            <w:right w:val="none" w:sz="0" w:space="0" w:color="auto"/>
          </w:divBdr>
        </w:div>
        <w:div w:id="887490628">
          <w:marLeft w:val="274"/>
          <w:marRight w:val="0"/>
          <w:marTop w:val="150"/>
          <w:marBottom w:val="0"/>
          <w:divBdr>
            <w:top w:val="none" w:sz="0" w:space="0" w:color="auto"/>
            <w:left w:val="none" w:sz="0" w:space="0" w:color="auto"/>
            <w:bottom w:val="none" w:sz="0" w:space="0" w:color="auto"/>
            <w:right w:val="none" w:sz="0" w:space="0" w:color="auto"/>
          </w:divBdr>
        </w:div>
        <w:div w:id="964123276">
          <w:marLeft w:val="274"/>
          <w:marRight w:val="0"/>
          <w:marTop w:val="150"/>
          <w:marBottom w:val="0"/>
          <w:divBdr>
            <w:top w:val="none" w:sz="0" w:space="0" w:color="auto"/>
            <w:left w:val="none" w:sz="0" w:space="0" w:color="auto"/>
            <w:bottom w:val="none" w:sz="0" w:space="0" w:color="auto"/>
            <w:right w:val="none" w:sz="0" w:space="0" w:color="auto"/>
          </w:divBdr>
        </w:div>
        <w:div w:id="1706640056">
          <w:marLeft w:val="274"/>
          <w:marRight w:val="0"/>
          <w:marTop w:val="150"/>
          <w:marBottom w:val="0"/>
          <w:divBdr>
            <w:top w:val="none" w:sz="0" w:space="0" w:color="auto"/>
            <w:left w:val="none" w:sz="0" w:space="0" w:color="auto"/>
            <w:bottom w:val="none" w:sz="0" w:space="0" w:color="auto"/>
            <w:right w:val="none" w:sz="0" w:space="0" w:color="auto"/>
          </w:divBdr>
        </w:div>
      </w:divsChild>
    </w:div>
    <w:div w:id="624235779">
      <w:bodyDiv w:val="1"/>
      <w:marLeft w:val="0"/>
      <w:marRight w:val="0"/>
      <w:marTop w:val="0"/>
      <w:marBottom w:val="0"/>
      <w:divBdr>
        <w:top w:val="none" w:sz="0" w:space="0" w:color="auto"/>
        <w:left w:val="none" w:sz="0" w:space="0" w:color="auto"/>
        <w:bottom w:val="none" w:sz="0" w:space="0" w:color="auto"/>
        <w:right w:val="none" w:sz="0" w:space="0" w:color="auto"/>
      </w:divBdr>
      <w:divsChild>
        <w:div w:id="185752366">
          <w:marLeft w:val="274"/>
          <w:marRight w:val="0"/>
          <w:marTop w:val="150"/>
          <w:marBottom w:val="0"/>
          <w:divBdr>
            <w:top w:val="none" w:sz="0" w:space="0" w:color="auto"/>
            <w:left w:val="none" w:sz="0" w:space="0" w:color="auto"/>
            <w:bottom w:val="none" w:sz="0" w:space="0" w:color="auto"/>
            <w:right w:val="none" w:sz="0" w:space="0" w:color="auto"/>
          </w:divBdr>
        </w:div>
        <w:div w:id="15350317">
          <w:marLeft w:val="274"/>
          <w:marRight w:val="0"/>
          <w:marTop w:val="150"/>
          <w:marBottom w:val="0"/>
          <w:divBdr>
            <w:top w:val="none" w:sz="0" w:space="0" w:color="auto"/>
            <w:left w:val="none" w:sz="0" w:space="0" w:color="auto"/>
            <w:bottom w:val="none" w:sz="0" w:space="0" w:color="auto"/>
            <w:right w:val="none" w:sz="0" w:space="0" w:color="auto"/>
          </w:divBdr>
        </w:div>
        <w:div w:id="1823043278">
          <w:marLeft w:val="274"/>
          <w:marRight w:val="0"/>
          <w:marTop w:val="150"/>
          <w:marBottom w:val="0"/>
          <w:divBdr>
            <w:top w:val="none" w:sz="0" w:space="0" w:color="auto"/>
            <w:left w:val="none" w:sz="0" w:space="0" w:color="auto"/>
            <w:bottom w:val="none" w:sz="0" w:space="0" w:color="auto"/>
            <w:right w:val="none" w:sz="0" w:space="0" w:color="auto"/>
          </w:divBdr>
        </w:div>
        <w:div w:id="216165320">
          <w:marLeft w:val="274"/>
          <w:marRight w:val="0"/>
          <w:marTop w:val="150"/>
          <w:marBottom w:val="0"/>
          <w:divBdr>
            <w:top w:val="none" w:sz="0" w:space="0" w:color="auto"/>
            <w:left w:val="none" w:sz="0" w:space="0" w:color="auto"/>
            <w:bottom w:val="none" w:sz="0" w:space="0" w:color="auto"/>
            <w:right w:val="none" w:sz="0" w:space="0" w:color="auto"/>
          </w:divBdr>
        </w:div>
        <w:div w:id="2012483436">
          <w:marLeft w:val="274"/>
          <w:marRight w:val="0"/>
          <w:marTop w:val="150"/>
          <w:marBottom w:val="0"/>
          <w:divBdr>
            <w:top w:val="none" w:sz="0" w:space="0" w:color="auto"/>
            <w:left w:val="none" w:sz="0" w:space="0" w:color="auto"/>
            <w:bottom w:val="none" w:sz="0" w:space="0" w:color="auto"/>
            <w:right w:val="none" w:sz="0" w:space="0" w:color="auto"/>
          </w:divBdr>
        </w:div>
      </w:divsChild>
    </w:div>
    <w:div w:id="654115344">
      <w:bodyDiv w:val="1"/>
      <w:marLeft w:val="0"/>
      <w:marRight w:val="0"/>
      <w:marTop w:val="0"/>
      <w:marBottom w:val="0"/>
      <w:divBdr>
        <w:top w:val="none" w:sz="0" w:space="0" w:color="auto"/>
        <w:left w:val="none" w:sz="0" w:space="0" w:color="auto"/>
        <w:bottom w:val="none" w:sz="0" w:space="0" w:color="auto"/>
        <w:right w:val="none" w:sz="0" w:space="0" w:color="auto"/>
      </w:divBdr>
    </w:div>
    <w:div w:id="1475292064">
      <w:bodyDiv w:val="1"/>
      <w:marLeft w:val="0"/>
      <w:marRight w:val="0"/>
      <w:marTop w:val="0"/>
      <w:marBottom w:val="0"/>
      <w:divBdr>
        <w:top w:val="none" w:sz="0" w:space="0" w:color="auto"/>
        <w:left w:val="none" w:sz="0" w:space="0" w:color="auto"/>
        <w:bottom w:val="none" w:sz="0" w:space="0" w:color="auto"/>
        <w:right w:val="none" w:sz="0" w:space="0" w:color="auto"/>
      </w:divBdr>
      <w:divsChild>
        <w:div w:id="1315597104">
          <w:marLeft w:val="274"/>
          <w:marRight w:val="0"/>
          <w:marTop w:val="150"/>
          <w:marBottom w:val="0"/>
          <w:divBdr>
            <w:top w:val="none" w:sz="0" w:space="0" w:color="auto"/>
            <w:left w:val="none" w:sz="0" w:space="0" w:color="auto"/>
            <w:bottom w:val="none" w:sz="0" w:space="0" w:color="auto"/>
            <w:right w:val="none" w:sz="0" w:space="0" w:color="auto"/>
          </w:divBdr>
        </w:div>
        <w:div w:id="1414740079">
          <w:marLeft w:val="274"/>
          <w:marRight w:val="0"/>
          <w:marTop w:val="150"/>
          <w:marBottom w:val="0"/>
          <w:divBdr>
            <w:top w:val="none" w:sz="0" w:space="0" w:color="auto"/>
            <w:left w:val="none" w:sz="0" w:space="0" w:color="auto"/>
            <w:bottom w:val="none" w:sz="0" w:space="0" w:color="auto"/>
            <w:right w:val="none" w:sz="0" w:space="0" w:color="auto"/>
          </w:divBdr>
        </w:div>
        <w:div w:id="1576549629">
          <w:marLeft w:val="274"/>
          <w:marRight w:val="0"/>
          <w:marTop w:val="150"/>
          <w:marBottom w:val="0"/>
          <w:divBdr>
            <w:top w:val="none" w:sz="0" w:space="0" w:color="auto"/>
            <w:left w:val="none" w:sz="0" w:space="0" w:color="auto"/>
            <w:bottom w:val="none" w:sz="0" w:space="0" w:color="auto"/>
            <w:right w:val="none" w:sz="0" w:space="0" w:color="auto"/>
          </w:divBdr>
        </w:div>
      </w:divsChild>
    </w:div>
    <w:div w:id="1548420364">
      <w:bodyDiv w:val="1"/>
      <w:marLeft w:val="0"/>
      <w:marRight w:val="0"/>
      <w:marTop w:val="0"/>
      <w:marBottom w:val="0"/>
      <w:divBdr>
        <w:top w:val="none" w:sz="0" w:space="0" w:color="auto"/>
        <w:left w:val="none" w:sz="0" w:space="0" w:color="auto"/>
        <w:bottom w:val="none" w:sz="0" w:space="0" w:color="auto"/>
        <w:right w:val="none" w:sz="0" w:space="0" w:color="auto"/>
      </w:divBdr>
      <w:divsChild>
        <w:div w:id="619452483">
          <w:marLeft w:val="0"/>
          <w:marRight w:val="0"/>
          <w:marTop w:val="0"/>
          <w:marBottom w:val="0"/>
          <w:divBdr>
            <w:top w:val="none" w:sz="0" w:space="0" w:color="auto"/>
            <w:left w:val="none" w:sz="0" w:space="0" w:color="auto"/>
            <w:bottom w:val="none" w:sz="0" w:space="0" w:color="auto"/>
            <w:right w:val="none" w:sz="0" w:space="0" w:color="auto"/>
          </w:divBdr>
        </w:div>
      </w:divsChild>
    </w:div>
    <w:div w:id="1564213693">
      <w:bodyDiv w:val="1"/>
      <w:marLeft w:val="0"/>
      <w:marRight w:val="0"/>
      <w:marTop w:val="0"/>
      <w:marBottom w:val="0"/>
      <w:divBdr>
        <w:top w:val="none" w:sz="0" w:space="0" w:color="auto"/>
        <w:left w:val="none" w:sz="0" w:space="0" w:color="auto"/>
        <w:bottom w:val="none" w:sz="0" w:space="0" w:color="auto"/>
        <w:right w:val="none" w:sz="0" w:space="0" w:color="auto"/>
      </w:divBdr>
      <w:divsChild>
        <w:div w:id="432045892">
          <w:marLeft w:val="274"/>
          <w:marRight w:val="0"/>
          <w:marTop w:val="150"/>
          <w:marBottom w:val="0"/>
          <w:divBdr>
            <w:top w:val="none" w:sz="0" w:space="0" w:color="auto"/>
            <w:left w:val="none" w:sz="0" w:space="0" w:color="auto"/>
            <w:bottom w:val="none" w:sz="0" w:space="0" w:color="auto"/>
            <w:right w:val="none" w:sz="0" w:space="0" w:color="auto"/>
          </w:divBdr>
        </w:div>
        <w:div w:id="689068088">
          <w:marLeft w:val="274"/>
          <w:marRight w:val="0"/>
          <w:marTop w:val="150"/>
          <w:marBottom w:val="0"/>
          <w:divBdr>
            <w:top w:val="none" w:sz="0" w:space="0" w:color="auto"/>
            <w:left w:val="none" w:sz="0" w:space="0" w:color="auto"/>
            <w:bottom w:val="none" w:sz="0" w:space="0" w:color="auto"/>
            <w:right w:val="none" w:sz="0" w:space="0" w:color="auto"/>
          </w:divBdr>
        </w:div>
        <w:div w:id="1653869838">
          <w:marLeft w:val="274"/>
          <w:marRight w:val="0"/>
          <w:marTop w:val="150"/>
          <w:marBottom w:val="0"/>
          <w:divBdr>
            <w:top w:val="none" w:sz="0" w:space="0" w:color="auto"/>
            <w:left w:val="none" w:sz="0" w:space="0" w:color="auto"/>
            <w:bottom w:val="none" w:sz="0" w:space="0" w:color="auto"/>
            <w:right w:val="none" w:sz="0" w:space="0" w:color="auto"/>
          </w:divBdr>
        </w:div>
        <w:div w:id="561142029">
          <w:marLeft w:val="274"/>
          <w:marRight w:val="0"/>
          <w:marTop w:val="150"/>
          <w:marBottom w:val="0"/>
          <w:divBdr>
            <w:top w:val="none" w:sz="0" w:space="0" w:color="auto"/>
            <w:left w:val="none" w:sz="0" w:space="0" w:color="auto"/>
            <w:bottom w:val="none" w:sz="0" w:space="0" w:color="auto"/>
            <w:right w:val="none" w:sz="0" w:space="0" w:color="auto"/>
          </w:divBdr>
        </w:div>
      </w:divsChild>
    </w:div>
    <w:div w:id="1627547103">
      <w:bodyDiv w:val="1"/>
      <w:marLeft w:val="0"/>
      <w:marRight w:val="0"/>
      <w:marTop w:val="0"/>
      <w:marBottom w:val="0"/>
      <w:divBdr>
        <w:top w:val="none" w:sz="0" w:space="0" w:color="auto"/>
        <w:left w:val="none" w:sz="0" w:space="0" w:color="auto"/>
        <w:bottom w:val="none" w:sz="0" w:space="0" w:color="auto"/>
        <w:right w:val="none" w:sz="0" w:space="0" w:color="auto"/>
      </w:divBdr>
    </w:div>
    <w:div w:id="1997419326">
      <w:bodyDiv w:val="1"/>
      <w:marLeft w:val="0"/>
      <w:marRight w:val="0"/>
      <w:marTop w:val="0"/>
      <w:marBottom w:val="0"/>
      <w:divBdr>
        <w:top w:val="none" w:sz="0" w:space="0" w:color="auto"/>
        <w:left w:val="none" w:sz="0" w:space="0" w:color="auto"/>
        <w:bottom w:val="none" w:sz="0" w:space="0" w:color="auto"/>
        <w:right w:val="none" w:sz="0" w:space="0" w:color="auto"/>
      </w:divBdr>
      <w:divsChild>
        <w:div w:id="556942643">
          <w:marLeft w:val="202"/>
          <w:marRight w:val="0"/>
          <w:marTop w:val="113"/>
          <w:marBottom w:val="0"/>
          <w:divBdr>
            <w:top w:val="none" w:sz="0" w:space="0" w:color="auto"/>
            <w:left w:val="none" w:sz="0" w:space="0" w:color="auto"/>
            <w:bottom w:val="none" w:sz="0" w:space="0" w:color="auto"/>
            <w:right w:val="none" w:sz="0" w:space="0" w:color="auto"/>
          </w:divBdr>
        </w:div>
        <w:div w:id="128671826">
          <w:marLeft w:val="202"/>
          <w:marRight w:val="0"/>
          <w:marTop w:val="113"/>
          <w:marBottom w:val="0"/>
          <w:divBdr>
            <w:top w:val="none" w:sz="0" w:space="0" w:color="auto"/>
            <w:left w:val="none" w:sz="0" w:space="0" w:color="auto"/>
            <w:bottom w:val="none" w:sz="0" w:space="0" w:color="auto"/>
            <w:right w:val="none" w:sz="0" w:space="0" w:color="auto"/>
          </w:divBdr>
        </w:div>
        <w:div w:id="171992596">
          <w:marLeft w:val="202"/>
          <w:marRight w:val="0"/>
          <w:marTop w:val="113"/>
          <w:marBottom w:val="0"/>
          <w:divBdr>
            <w:top w:val="none" w:sz="0" w:space="0" w:color="auto"/>
            <w:left w:val="none" w:sz="0" w:space="0" w:color="auto"/>
            <w:bottom w:val="none" w:sz="0" w:space="0" w:color="auto"/>
            <w:right w:val="none" w:sz="0" w:space="0" w:color="auto"/>
          </w:divBdr>
        </w:div>
        <w:div w:id="438646134">
          <w:marLeft w:val="202"/>
          <w:marRight w:val="0"/>
          <w:marTop w:val="113"/>
          <w:marBottom w:val="0"/>
          <w:divBdr>
            <w:top w:val="none" w:sz="0" w:space="0" w:color="auto"/>
            <w:left w:val="none" w:sz="0" w:space="0" w:color="auto"/>
            <w:bottom w:val="none" w:sz="0" w:space="0" w:color="auto"/>
            <w:right w:val="none" w:sz="0" w:space="0" w:color="auto"/>
          </w:divBdr>
        </w:div>
        <w:div w:id="1855803353">
          <w:marLeft w:val="202"/>
          <w:marRight w:val="0"/>
          <w:marTop w:val="113"/>
          <w:marBottom w:val="0"/>
          <w:divBdr>
            <w:top w:val="none" w:sz="0" w:space="0" w:color="auto"/>
            <w:left w:val="none" w:sz="0" w:space="0" w:color="auto"/>
            <w:bottom w:val="none" w:sz="0" w:space="0" w:color="auto"/>
            <w:right w:val="none" w:sz="0" w:space="0" w:color="auto"/>
          </w:divBdr>
        </w:div>
        <w:div w:id="1938320448">
          <w:marLeft w:val="202"/>
          <w:marRight w:val="0"/>
          <w:marTop w:val="113"/>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0E0561-1DED-47D6-A164-3FDC138F0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4721</Words>
  <Characters>29747</Characters>
  <Application>Microsoft Office Word</Application>
  <DocSecurity>0</DocSecurity>
  <Lines>247</Lines>
  <Paragraphs>68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Kurt Schneck</dc:creator>
  <cp:lastModifiedBy>Kurt Schneck</cp:lastModifiedBy>
  <cp:revision>35</cp:revision>
  <cp:lastPrinted>2021-10-07T10:53:00Z</cp:lastPrinted>
  <dcterms:created xsi:type="dcterms:W3CDTF">2022-09-12T14:48:00Z</dcterms:created>
  <dcterms:modified xsi:type="dcterms:W3CDTF">2024-06-22T11:38:00Z</dcterms:modified>
</cp:coreProperties>
</file>